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85A" w:rsidRDefault="000D685A" w:rsidP="000D685A">
      <w:pPr>
        <w:jc w:val="center"/>
        <w:rPr>
          <w:sz w:val="28"/>
          <w:szCs w:val="28"/>
        </w:rPr>
      </w:pPr>
      <w:r>
        <w:rPr>
          <w:noProof/>
          <w:sz w:val="28"/>
          <w:szCs w:val="28"/>
          <w:lang w:eastAsia="ru-RU"/>
        </w:rPr>
        <w:drawing>
          <wp:anchor distT="0" distB="0" distL="114300" distR="114300" simplePos="0" relativeHeight="251659264" behindDoc="1" locked="0" layoutInCell="1" allowOverlap="1">
            <wp:simplePos x="0" y="0"/>
            <wp:positionH relativeFrom="column">
              <wp:posOffset>2736850</wp:posOffset>
            </wp:positionH>
            <wp:positionV relativeFrom="paragraph">
              <wp:posOffset>34290</wp:posOffset>
            </wp:positionV>
            <wp:extent cx="558165" cy="661670"/>
            <wp:effectExtent l="0" t="0" r="0" b="5080"/>
            <wp:wrapNone/>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pic:cNvPicPr>
                      <a:picLocks noChangeAspect="1" noChangeArrowheads="1"/>
                    </pic:cNvPicPr>
                  </pic:nvPicPr>
                  <pic:blipFill>
                    <a:blip r:embed="rId6" cstate="print">
                      <a:lum contrast="16000"/>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58165" cy="661670"/>
                    </a:xfrm>
                    <a:prstGeom prst="rect">
                      <a:avLst/>
                    </a:prstGeom>
                    <a:noFill/>
                  </pic:spPr>
                </pic:pic>
              </a:graphicData>
            </a:graphic>
          </wp:anchor>
        </w:drawing>
      </w:r>
      <w:r>
        <w:rPr>
          <w:sz w:val="28"/>
          <w:szCs w:val="28"/>
        </w:rPr>
        <w:tab/>
      </w:r>
    </w:p>
    <w:p w:rsidR="000D685A" w:rsidRDefault="000D685A" w:rsidP="000D685A">
      <w:pPr>
        <w:jc w:val="center"/>
        <w:rPr>
          <w:b/>
          <w:sz w:val="28"/>
          <w:szCs w:val="28"/>
        </w:rPr>
      </w:pPr>
    </w:p>
    <w:p w:rsidR="000D685A" w:rsidRPr="000D685A" w:rsidRDefault="000D685A" w:rsidP="000D685A">
      <w:pPr>
        <w:spacing w:after="0" w:line="240" w:lineRule="auto"/>
        <w:jc w:val="center"/>
        <w:rPr>
          <w:rFonts w:ascii="Times New Roman" w:hAnsi="Times New Roman" w:cs="Times New Roman"/>
          <w:b/>
          <w:sz w:val="28"/>
          <w:szCs w:val="28"/>
        </w:rPr>
      </w:pPr>
      <w:r w:rsidRPr="000D685A">
        <w:rPr>
          <w:rFonts w:ascii="Times New Roman" w:hAnsi="Times New Roman" w:cs="Times New Roman"/>
          <w:b/>
          <w:sz w:val="28"/>
          <w:szCs w:val="28"/>
        </w:rPr>
        <w:t>РОССИЙСКАЯ ФЕДЕРАЦИЯ</w:t>
      </w:r>
    </w:p>
    <w:p w:rsidR="000D685A" w:rsidRPr="000D685A" w:rsidRDefault="000D685A" w:rsidP="000D685A">
      <w:pPr>
        <w:spacing w:after="0" w:line="240" w:lineRule="auto"/>
        <w:jc w:val="center"/>
        <w:rPr>
          <w:rFonts w:ascii="Times New Roman" w:hAnsi="Times New Roman" w:cs="Times New Roman"/>
          <w:b/>
          <w:sz w:val="28"/>
          <w:szCs w:val="28"/>
        </w:rPr>
      </w:pPr>
      <w:r w:rsidRPr="000D685A">
        <w:rPr>
          <w:rFonts w:ascii="Times New Roman" w:hAnsi="Times New Roman" w:cs="Times New Roman"/>
          <w:b/>
          <w:sz w:val="28"/>
          <w:szCs w:val="28"/>
        </w:rPr>
        <w:t>Новгородская область, Новгородский район</w:t>
      </w:r>
    </w:p>
    <w:p w:rsidR="000D685A" w:rsidRPr="000D685A" w:rsidRDefault="000D685A" w:rsidP="000D685A">
      <w:pPr>
        <w:spacing w:after="0" w:line="360" w:lineRule="auto"/>
        <w:jc w:val="center"/>
        <w:rPr>
          <w:rFonts w:ascii="Times New Roman" w:hAnsi="Times New Roman" w:cs="Times New Roman"/>
          <w:b/>
          <w:sz w:val="28"/>
          <w:szCs w:val="28"/>
        </w:rPr>
      </w:pPr>
      <w:r w:rsidRPr="000D685A">
        <w:rPr>
          <w:rFonts w:ascii="Times New Roman" w:hAnsi="Times New Roman" w:cs="Times New Roman"/>
          <w:b/>
          <w:sz w:val="28"/>
          <w:szCs w:val="28"/>
        </w:rPr>
        <w:t xml:space="preserve">Администрация </w:t>
      </w:r>
      <w:proofErr w:type="spellStart"/>
      <w:r w:rsidR="00D21109">
        <w:rPr>
          <w:rFonts w:ascii="Times New Roman" w:hAnsi="Times New Roman" w:cs="Times New Roman"/>
          <w:b/>
          <w:sz w:val="28"/>
          <w:szCs w:val="28"/>
        </w:rPr>
        <w:t>Ермолинского</w:t>
      </w:r>
      <w:proofErr w:type="spellEnd"/>
      <w:r w:rsidR="00D21109">
        <w:rPr>
          <w:rFonts w:ascii="Times New Roman" w:hAnsi="Times New Roman" w:cs="Times New Roman"/>
          <w:b/>
          <w:sz w:val="28"/>
          <w:szCs w:val="28"/>
        </w:rPr>
        <w:t xml:space="preserve"> сельского</w:t>
      </w:r>
      <w:r w:rsidRPr="000D685A">
        <w:rPr>
          <w:rFonts w:ascii="Times New Roman" w:hAnsi="Times New Roman" w:cs="Times New Roman"/>
          <w:b/>
          <w:sz w:val="28"/>
          <w:szCs w:val="28"/>
        </w:rPr>
        <w:t xml:space="preserve"> поселения</w:t>
      </w:r>
    </w:p>
    <w:p w:rsidR="000D685A" w:rsidRDefault="000D685A" w:rsidP="000D685A">
      <w:pPr>
        <w:spacing w:after="0" w:line="360" w:lineRule="auto"/>
        <w:jc w:val="center"/>
        <w:rPr>
          <w:rFonts w:ascii="Times New Roman" w:hAnsi="Times New Roman" w:cs="Times New Roman"/>
          <w:b/>
          <w:sz w:val="28"/>
          <w:szCs w:val="28"/>
        </w:rPr>
      </w:pPr>
      <w:r w:rsidRPr="000D685A">
        <w:rPr>
          <w:rFonts w:ascii="Times New Roman" w:hAnsi="Times New Roman" w:cs="Times New Roman"/>
          <w:b/>
          <w:sz w:val="28"/>
          <w:szCs w:val="28"/>
        </w:rPr>
        <w:t>ПОСТАНОВЛЕНИЕ</w:t>
      </w:r>
    </w:p>
    <w:p w:rsidR="000D685A" w:rsidRPr="000D685A" w:rsidRDefault="000D685A" w:rsidP="00B85C04">
      <w:pPr>
        <w:spacing w:after="0" w:line="360" w:lineRule="auto"/>
        <w:jc w:val="center"/>
        <w:rPr>
          <w:rFonts w:ascii="Times New Roman" w:hAnsi="Times New Roman" w:cs="Times New Roman"/>
          <w:sz w:val="28"/>
          <w:szCs w:val="28"/>
        </w:rPr>
      </w:pPr>
    </w:p>
    <w:p w:rsidR="000D685A" w:rsidRPr="000D685A" w:rsidRDefault="001E509F" w:rsidP="000D685A">
      <w:pPr>
        <w:spacing w:after="0" w:line="240" w:lineRule="auto"/>
        <w:rPr>
          <w:rFonts w:ascii="Times New Roman" w:hAnsi="Times New Roman" w:cs="Times New Roman"/>
          <w:sz w:val="28"/>
          <w:szCs w:val="28"/>
        </w:rPr>
      </w:pPr>
      <w:r>
        <w:rPr>
          <w:rFonts w:ascii="Times New Roman" w:hAnsi="Times New Roman" w:cs="Times New Roman"/>
          <w:sz w:val="28"/>
          <w:szCs w:val="28"/>
        </w:rPr>
        <w:t>от  2</w:t>
      </w:r>
      <w:r w:rsidR="004B7964">
        <w:rPr>
          <w:rFonts w:ascii="Times New Roman" w:hAnsi="Times New Roman" w:cs="Times New Roman"/>
          <w:sz w:val="28"/>
          <w:szCs w:val="28"/>
        </w:rPr>
        <w:t>3</w:t>
      </w:r>
      <w:r w:rsidR="00E636B5">
        <w:rPr>
          <w:rFonts w:ascii="Times New Roman" w:hAnsi="Times New Roman" w:cs="Times New Roman"/>
          <w:sz w:val="28"/>
          <w:szCs w:val="28"/>
        </w:rPr>
        <w:t>.04.202</w:t>
      </w:r>
      <w:r w:rsidR="004B7964">
        <w:rPr>
          <w:rFonts w:ascii="Times New Roman" w:hAnsi="Times New Roman" w:cs="Times New Roman"/>
          <w:sz w:val="28"/>
          <w:szCs w:val="28"/>
        </w:rPr>
        <w:t>4</w:t>
      </w:r>
      <w:r w:rsidR="000D685A" w:rsidRPr="000D685A">
        <w:rPr>
          <w:rFonts w:ascii="Times New Roman" w:hAnsi="Times New Roman" w:cs="Times New Roman"/>
          <w:sz w:val="28"/>
          <w:szCs w:val="28"/>
        </w:rPr>
        <w:t xml:space="preserve">   №</w:t>
      </w:r>
      <w:r w:rsidR="00833626">
        <w:rPr>
          <w:rFonts w:ascii="Times New Roman" w:hAnsi="Times New Roman" w:cs="Times New Roman"/>
          <w:sz w:val="28"/>
          <w:szCs w:val="28"/>
        </w:rPr>
        <w:t xml:space="preserve"> </w:t>
      </w:r>
      <w:r w:rsidR="00342831">
        <w:rPr>
          <w:rFonts w:ascii="Times New Roman" w:hAnsi="Times New Roman" w:cs="Times New Roman"/>
          <w:sz w:val="28"/>
          <w:szCs w:val="28"/>
        </w:rPr>
        <w:t>2</w:t>
      </w:r>
      <w:r w:rsidR="004B7964">
        <w:rPr>
          <w:rFonts w:ascii="Times New Roman" w:hAnsi="Times New Roman" w:cs="Times New Roman"/>
          <w:sz w:val="28"/>
          <w:szCs w:val="28"/>
        </w:rPr>
        <w:t>78</w:t>
      </w:r>
    </w:p>
    <w:p w:rsidR="000D685A" w:rsidRPr="000D685A" w:rsidRDefault="00B81371" w:rsidP="000D685A">
      <w:pPr>
        <w:spacing w:after="0" w:line="240" w:lineRule="auto"/>
        <w:rPr>
          <w:rFonts w:ascii="Times New Roman" w:hAnsi="Times New Roman" w:cs="Times New Roman"/>
          <w:sz w:val="28"/>
          <w:szCs w:val="28"/>
        </w:rPr>
      </w:pPr>
      <w:r>
        <w:rPr>
          <w:rFonts w:ascii="Times New Roman" w:hAnsi="Times New Roman" w:cs="Times New Roman"/>
          <w:sz w:val="28"/>
          <w:szCs w:val="28"/>
        </w:rPr>
        <w:t>д.</w:t>
      </w:r>
      <w:r w:rsidR="004A3434">
        <w:rPr>
          <w:rFonts w:ascii="Times New Roman" w:hAnsi="Times New Roman" w:cs="Times New Roman"/>
          <w:sz w:val="28"/>
          <w:szCs w:val="28"/>
        </w:rPr>
        <w:t xml:space="preserve"> </w:t>
      </w:r>
      <w:proofErr w:type="spellStart"/>
      <w:r>
        <w:rPr>
          <w:rFonts w:ascii="Times New Roman" w:hAnsi="Times New Roman" w:cs="Times New Roman"/>
          <w:sz w:val="28"/>
          <w:szCs w:val="28"/>
        </w:rPr>
        <w:t>Ермолино</w:t>
      </w:r>
      <w:proofErr w:type="spellEnd"/>
    </w:p>
    <w:p w:rsidR="000D685A" w:rsidRDefault="000D685A" w:rsidP="000D685A">
      <w:pPr>
        <w:spacing w:after="0" w:line="240" w:lineRule="auto"/>
        <w:rPr>
          <w:sz w:val="28"/>
          <w:szCs w:val="28"/>
        </w:rPr>
      </w:pPr>
    </w:p>
    <w:p w:rsidR="00F86B4E" w:rsidRDefault="00410FA9" w:rsidP="00F37911">
      <w:pPr>
        <w:spacing w:after="0"/>
        <w:jc w:val="both"/>
        <w:rPr>
          <w:rFonts w:ascii="Times New Roman" w:hAnsi="Times New Roman" w:cs="Times New Roman"/>
          <w:b/>
          <w:sz w:val="28"/>
          <w:szCs w:val="28"/>
        </w:rPr>
      </w:pPr>
      <w:r w:rsidRPr="00F37911">
        <w:rPr>
          <w:rFonts w:ascii="Times New Roman" w:hAnsi="Times New Roman" w:cs="Times New Roman"/>
          <w:b/>
          <w:sz w:val="28"/>
          <w:szCs w:val="28"/>
        </w:rPr>
        <w:t xml:space="preserve">Об утверждении </w:t>
      </w:r>
      <w:r w:rsidR="00F86B4E">
        <w:rPr>
          <w:rFonts w:ascii="Times New Roman" w:hAnsi="Times New Roman" w:cs="Times New Roman"/>
          <w:b/>
          <w:sz w:val="28"/>
          <w:szCs w:val="28"/>
        </w:rPr>
        <w:t>Аналитической записки</w:t>
      </w:r>
    </w:p>
    <w:p w:rsidR="00F86B4E" w:rsidRDefault="006074BC" w:rsidP="00F37911">
      <w:pPr>
        <w:spacing w:after="0"/>
        <w:jc w:val="both"/>
        <w:rPr>
          <w:rFonts w:ascii="Times New Roman" w:hAnsi="Times New Roman" w:cs="Times New Roman"/>
          <w:b/>
          <w:sz w:val="28"/>
          <w:szCs w:val="28"/>
        </w:rPr>
      </w:pPr>
      <w:r>
        <w:rPr>
          <w:rFonts w:ascii="Times New Roman" w:hAnsi="Times New Roman" w:cs="Times New Roman"/>
          <w:b/>
          <w:sz w:val="28"/>
          <w:szCs w:val="28"/>
        </w:rPr>
        <w:t>о результатах</w:t>
      </w:r>
      <w:r w:rsidR="00F86B4E">
        <w:rPr>
          <w:rFonts w:ascii="Times New Roman" w:hAnsi="Times New Roman" w:cs="Times New Roman"/>
          <w:b/>
          <w:sz w:val="28"/>
          <w:szCs w:val="28"/>
        </w:rPr>
        <w:t xml:space="preserve"> </w:t>
      </w:r>
      <w:r w:rsidR="00410FA9" w:rsidRPr="00F37911">
        <w:rPr>
          <w:rFonts w:ascii="Times New Roman" w:hAnsi="Times New Roman" w:cs="Times New Roman"/>
          <w:b/>
          <w:sz w:val="28"/>
          <w:szCs w:val="28"/>
        </w:rPr>
        <w:t>оценки эффективности</w:t>
      </w:r>
      <w:r>
        <w:rPr>
          <w:rFonts w:ascii="Times New Roman" w:hAnsi="Times New Roman" w:cs="Times New Roman"/>
          <w:b/>
          <w:sz w:val="28"/>
          <w:szCs w:val="28"/>
        </w:rPr>
        <w:t xml:space="preserve"> </w:t>
      </w:r>
    </w:p>
    <w:p w:rsidR="00F86B4E" w:rsidRDefault="006074BC" w:rsidP="00F37911">
      <w:pPr>
        <w:spacing w:after="0"/>
        <w:jc w:val="both"/>
        <w:rPr>
          <w:rFonts w:ascii="Times New Roman" w:hAnsi="Times New Roman" w:cs="Times New Roman"/>
          <w:b/>
          <w:sz w:val="28"/>
          <w:szCs w:val="28"/>
        </w:rPr>
      </w:pPr>
      <w:r>
        <w:rPr>
          <w:rFonts w:ascii="Times New Roman" w:hAnsi="Times New Roman" w:cs="Times New Roman"/>
          <w:b/>
          <w:sz w:val="28"/>
          <w:szCs w:val="28"/>
        </w:rPr>
        <w:t>предоставленных</w:t>
      </w:r>
      <w:r w:rsidR="00410FA9" w:rsidRPr="00F37911">
        <w:rPr>
          <w:rFonts w:ascii="Times New Roman" w:hAnsi="Times New Roman" w:cs="Times New Roman"/>
          <w:b/>
          <w:sz w:val="28"/>
          <w:szCs w:val="28"/>
        </w:rPr>
        <w:t xml:space="preserve"> налоговых льгот </w:t>
      </w:r>
    </w:p>
    <w:p w:rsidR="00F86B4E" w:rsidRDefault="00410FA9" w:rsidP="00F37911">
      <w:pPr>
        <w:spacing w:after="0"/>
        <w:jc w:val="both"/>
        <w:rPr>
          <w:rFonts w:ascii="Times New Roman" w:hAnsi="Times New Roman" w:cs="Times New Roman"/>
          <w:b/>
          <w:sz w:val="28"/>
          <w:szCs w:val="28"/>
        </w:rPr>
      </w:pPr>
      <w:r w:rsidRPr="00F37911">
        <w:rPr>
          <w:rFonts w:ascii="Times New Roman" w:hAnsi="Times New Roman" w:cs="Times New Roman"/>
          <w:b/>
          <w:sz w:val="28"/>
          <w:szCs w:val="28"/>
        </w:rPr>
        <w:t>(налоговых расходов) по местным</w:t>
      </w:r>
      <w:r w:rsidR="006074BC">
        <w:rPr>
          <w:rFonts w:ascii="Times New Roman" w:hAnsi="Times New Roman" w:cs="Times New Roman"/>
          <w:b/>
          <w:sz w:val="28"/>
          <w:szCs w:val="28"/>
        </w:rPr>
        <w:t xml:space="preserve"> </w:t>
      </w:r>
      <w:r w:rsidRPr="00F37911">
        <w:rPr>
          <w:rFonts w:ascii="Times New Roman" w:hAnsi="Times New Roman" w:cs="Times New Roman"/>
          <w:b/>
          <w:sz w:val="28"/>
          <w:szCs w:val="28"/>
        </w:rPr>
        <w:t xml:space="preserve">налогам  </w:t>
      </w:r>
    </w:p>
    <w:p w:rsidR="00F37911" w:rsidRPr="00F37911" w:rsidRDefault="00D21109" w:rsidP="00F37911">
      <w:pPr>
        <w:spacing w:after="0"/>
        <w:jc w:val="both"/>
        <w:rPr>
          <w:rFonts w:ascii="Times New Roman" w:hAnsi="Times New Roman" w:cs="Times New Roman"/>
          <w:b/>
          <w:sz w:val="28"/>
          <w:szCs w:val="28"/>
        </w:rPr>
      </w:pPr>
      <w:proofErr w:type="spellStart"/>
      <w:r>
        <w:rPr>
          <w:rFonts w:ascii="Times New Roman" w:hAnsi="Times New Roman" w:cs="Times New Roman"/>
          <w:b/>
          <w:sz w:val="28"/>
          <w:szCs w:val="28"/>
        </w:rPr>
        <w:t>Ермолинского</w:t>
      </w:r>
      <w:proofErr w:type="spellEnd"/>
      <w:r>
        <w:rPr>
          <w:rFonts w:ascii="Times New Roman" w:hAnsi="Times New Roman" w:cs="Times New Roman"/>
          <w:b/>
          <w:sz w:val="28"/>
          <w:szCs w:val="28"/>
        </w:rPr>
        <w:t xml:space="preserve"> сельского</w:t>
      </w:r>
      <w:r w:rsidR="00F37911" w:rsidRPr="00F37911">
        <w:rPr>
          <w:rFonts w:ascii="Times New Roman" w:hAnsi="Times New Roman" w:cs="Times New Roman"/>
          <w:b/>
          <w:sz w:val="28"/>
          <w:szCs w:val="28"/>
        </w:rPr>
        <w:t xml:space="preserve"> поселени</w:t>
      </w:r>
      <w:r w:rsidR="006074BC">
        <w:rPr>
          <w:rFonts w:ascii="Times New Roman" w:hAnsi="Times New Roman" w:cs="Times New Roman"/>
          <w:b/>
          <w:sz w:val="28"/>
          <w:szCs w:val="28"/>
        </w:rPr>
        <w:t>я</w:t>
      </w:r>
    </w:p>
    <w:p w:rsidR="00410FA9" w:rsidRPr="00410FA9" w:rsidRDefault="00410FA9" w:rsidP="00F37911">
      <w:pPr>
        <w:jc w:val="both"/>
        <w:rPr>
          <w:rFonts w:ascii="Times New Roman" w:hAnsi="Times New Roman" w:cs="Times New Roman"/>
          <w:sz w:val="28"/>
          <w:szCs w:val="28"/>
        </w:rPr>
      </w:pPr>
      <w:r w:rsidRPr="00410FA9">
        <w:rPr>
          <w:rFonts w:ascii="Times New Roman" w:hAnsi="Times New Roman" w:cs="Times New Roman"/>
          <w:sz w:val="28"/>
          <w:szCs w:val="28"/>
        </w:rPr>
        <w:t xml:space="preserve"> </w:t>
      </w:r>
    </w:p>
    <w:p w:rsidR="00937822" w:rsidRDefault="00F37911" w:rsidP="006074B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0D124C">
        <w:rPr>
          <w:rFonts w:ascii="Times New Roman" w:hAnsi="Times New Roman" w:cs="Times New Roman"/>
          <w:sz w:val="28"/>
          <w:szCs w:val="28"/>
        </w:rPr>
        <w:t xml:space="preserve">В целях определения результативности реализации налоговой политики в области местных налогов и налоговых преимуществ, полученных налогоплательщиками на территории </w:t>
      </w:r>
      <w:proofErr w:type="spellStart"/>
      <w:r w:rsidR="00D21109">
        <w:rPr>
          <w:rFonts w:ascii="Times New Roman" w:hAnsi="Times New Roman" w:cs="Times New Roman"/>
          <w:sz w:val="28"/>
          <w:szCs w:val="28"/>
        </w:rPr>
        <w:t>Ермолинского</w:t>
      </w:r>
      <w:proofErr w:type="spellEnd"/>
      <w:r w:rsidR="00D21109">
        <w:rPr>
          <w:rFonts w:ascii="Times New Roman" w:hAnsi="Times New Roman" w:cs="Times New Roman"/>
          <w:sz w:val="28"/>
          <w:szCs w:val="28"/>
        </w:rPr>
        <w:t xml:space="preserve"> сельского</w:t>
      </w:r>
      <w:r w:rsidR="000D124C">
        <w:rPr>
          <w:rFonts w:ascii="Times New Roman" w:hAnsi="Times New Roman" w:cs="Times New Roman"/>
          <w:sz w:val="28"/>
          <w:szCs w:val="28"/>
        </w:rPr>
        <w:t xml:space="preserve"> поселения, руководствуясь Налоговым кодексом Российской Федерации, Федеральным законом от 06.10.2003 №131-ФЗ «Об общих принципах организации местного самоуправления в Российской Федерации»,</w:t>
      </w:r>
      <w:r w:rsidR="006074BC">
        <w:rPr>
          <w:rFonts w:ascii="Times New Roman" w:hAnsi="Times New Roman" w:cs="Times New Roman"/>
          <w:sz w:val="28"/>
          <w:szCs w:val="28"/>
        </w:rPr>
        <w:t xml:space="preserve"> постановлени</w:t>
      </w:r>
      <w:r w:rsidR="000D124C">
        <w:rPr>
          <w:rFonts w:ascii="Times New Roman" w:hAnsi="Times New Roman" w:cs="Times New Roman"/>
          <w:sz w:val="28"/>
          <w:szCs w:val="28"/>
        </w:rPr>
        <w:t>ем</w:t>
      </w:r>
      <w:r w:rsidR="006074BC">
        <w:rPr>
          <w:rFonts w:ascii="Times New Roman" w:hAnsi="Times New Roman" w:cs="Times New Roman"/>
          <w:sz w:val="28"/>
          <w:szCs w:val="28"/>
        </w:rPr>
        <w:t xml:space="preserve"> Администрации</w:t>
      </w:r>
      <w:r w:rsidR="00410FA9" w:rsidRPr="00410FA9">
        <w:rPr>
          <w:rFonts w:ascii="Times New Roman" w:hAnsi="Times New Roman" w:cs="Times New Roman"/>
          <w:sz w:val="28"/>
          <w:szCs w:val="28"/>
        </w:rPr>
        <w:t xml:space="preserve"> </w:t>
      </w:r>
      <w:proofErr w:type="spellStart"/>
      <w:r w:rsidR="00D21109">
        <w:rPr>
          <w:rFonts w:ascii="Times New Roman" w:hAnsi="Times New Roman" w:cs="Times New Roman"/>
          <w:sz w:val="28"/>
          <w:szCs w:val="28"/>
        </w:rPr>
        <w:t>Ермолинского</w:t>
      </w:r>
      <w:proofErr w:type="spellEnd"/>
      <w:r w:rsidR="00D21109">
        <w:rPr>
          <w:rFonts w:ascii="Times New Roman" w:hAnsi="Times New Roman" w:cs="Times New Roman"/>
          <w:sz w:val="28"/>
          <w:szCs w:val="28"/>
        </w:rPr>
        <w:t xml:space="preserve"> сельского</w:t>
      </w:r>
      <w:r>
        <w:rPr>
          <w:rFonts w:ascii="Times New Roman" w:hAnsi="Times New Roman" w:cs="Times New Roman"/>
          <w:sz w:val="28"/>
          <w:szCs w:val="28"/>
        </w:rPr>
        <w:t xml:space="preserve"> поселения</w:t>
      </w:r>
      <w:r w:rsidR="006074BC">
        <w:rPr>
          <w:rFonts w:ascii="Times New Roman" w:hAnsi="Times New Roman" w:cs="Times New Roman"/>
          <w:sz w:val="28"/>
          <w:szCs w:val="28"/>
        </w:rPr>
        <w:t xml:space="preserve"> </w:t>
      </w:r>
      <w:r w:rsidR="00883A6C" w:rsidRPr="00883A6C">
        <w:rPr>
          <w:rFonts w:ascii="Times New Roman" w:hAnsi="Times New Roman" w:cs="Times New Roman"/>
          <w:sz w:val="28"/>
          <w:szCs w:val="28"/>
        </w:rPr>
        <w:t>26.02.2024</w:t>
      </w:r>
      <w:r w:rsidR="006074BC" w:rsidRPr="00883A6C">
        <w:rPr>
          <w:rFonts w:ascii="Times New Roman" w:hAnsi="Times New Roman" w:cs="Times New Roman"/>
          <w:sz w:val="28"/>
          <w:szCs w:val="28"/>
        </w:rPr>
        <w:t xml:space="preserve"> №</w:t>
      </w:r>
      <w:r w:rsidR="00883A6C">
        <w:rPr>
          <w:rFonts w:ascii="Times New Roman" w:hAnsi="Times New Roman" w:cs="Times New Roman"/>
          <w:sz w:val="28"/>
          <w:szCs w:val="28"/>
        </w:rPr>
        <w:t>126</w:t>
      </w:r>
      <w:r w:rsidR="006074BC">
        <w:rPr>
          <w:rFonts w:ascii="Times New Roman" w:hAnsi="Times New Roman" w:cs="Times New Roman"/>
          <w:sz w:val="28"/>
          <w:szCs w:val="28"/>
        </w:rPr>
        <w:t xml:space="preserve"> «Об утверждении</w:t>
      </w:r>
      <w:r w:rsidR="000D124C">
        <w:rPr>
          <w:rFonts w:ascii="Times New Roman" w:hAnsi="Times New Roman" w:cs="Times New Roman"/>
          <w:sz w:val="28"/>
          <w:szCs w:val="28"/>
        </w:rPr>
        <w:t xml:space="preserve"> </w:t>
      </w:r>
      <w:r w:rsidR="006074BC">
        <w:rPr>
          <w:rFonts w:ascii="Times New Roman" w:hAnsi="Times New Roman" w:cs="Times New Roman"/>
          <w:sz w:val="28"/>
          <w:szCs w:val="28"/>
        </w:rPr>
        <w:t>Порядка оценки эффективности налоговых льгот (налоговых расходов) по местным налогам в</w:t>
      </w:r>
      <w:proofErr w:type="gramEnd"/>
      <w:r w:rsidR="006074BC">
        <w:rPr>
          <w:rFonts w:ascii="Times New Roman" w:hAnsi="Times New Roman" w:cs="Times New Roman"/>
          <w:sz w:val="28"/>
          <w:szCs w:val="28"/>
        </w:rPr>
        <w:t xml:space="preserve"> </w:t>
      </w:r>
      <w:proofErr w:type="spellStart"/>
      <w:r w:rsidR="00D21109">
        <w:rPr>
          <w:rFonts w:ascii="Times New Roman" w:hAnsi="Times New Roman" w:cs="Times New Roman"/>
          <w:sz w:val="28"/>
          <w:szCs w:val="28"/>
        </w:rPr>
        <w:t>Ермолинском</w:t>
      </w:r>
      <w:proofErr w:type="spellEnd"/>
      <w:r w:rsidR="00D21109">
        <w:rPr>
          <w:rFonts w:ascii="Times New Roman" w:hAnsi="Times New Roman" w:cs="Times New Roman"/>
          <w:sz w:val="28"/>
          <w:szCs w:val="28"/>
        </w:rPr>
        <w:t xml:space="preserve"> сельском </w:t>
      </w:r>
      <w:r w:rsidR="006074BC">
        <w:rPr>
          <w:rFonts w:ascii="Times New Roman" w:hAnsi="Times New Roman" w:cs="Times New Roman"/>
          <w:sz w:val="28"/>
          <w:szCs w:val="28"/>
        </w:rPr>
        <w:t xml:space="preserve"> </w:t>
      </w:r>
      <w:proofErr w:type="gramStart"/>
      <w:r w:rsidR="006074BC">
        <w:rPr>
          <w:rFonts w:ascii="Times New Roman" w:hAnsi="Times New Roman" w:cs="Times New Roman"/>
          <w:sz w:val="28"/>
          <w:szCs w:val="28"/>
        </w:rPr>
        <w:t>поселении</w:t>
      </w:r>
      <w:proofErr w:type="gramEnd"/>
      <w:r w:rsidR="006074BC">
        <w:rPr>
          <w:rFonts w:ascii="Times New Roman" w:hAnsi="Times New Roman" w:cs="Times New Roman"/>
          <w:sz w:val="28"/>
          <w:szCs w:val="28"/>
        </w:rPr>
        <w:t xml:space="preserve">» </w:t>
      </w:r>
      <w:r w:rsidR="00937822">
        <w:rPr>
          <w:rFonts w:ascii="Times New Roman" w:hAnsi="Times New Roman" w:cs="Times New Roman"/>
          <w:sz w:val="28"/>
          <w:szCs w:val="28"/>
        </w:rPr>
        <w:t xml:space="preserve">Администрация </w:t>
      </w:r>
      <w:proofErr w:type="spellStart"/>
      <w:r w:rsidR="00D21109">
        <w:rPr>
          <w:rFonts w:ascii="Times New Roman" w:hAnsi="Times New Roman" w:cs="Times New Roman"/>
          <w:sz w:val="28"/>
          <w:szCs w:val="28"/>
        </w:rPr>
        <w:t>Ермолинского</w:t>
      </w:r>
      <w:proofErr w:type="spellEnd"/>
      <w:r w:rsidR="00D21109">
        <w:rPr>
          <w:rFonts w:ascii="Times New Roman" w:hAnsi="Times New Roman" w:cs="Times New Roman"/>
          <w:sz w:val="28"/>
          <w:szCs w:val="28"/>
        </w:rPr>
        <w:t xml:space="preserve"> сельского</w:t>
      </w:r>
      <w:r w:rsidR="00937822">
        <w:rPr>
          <w:rFonts w:ascii="Times New Roman" w:hAnsi="Times New Roman" w:cs="Times New Roman"/>
          <w:sz w:val="28"/>
          <w:szCs w:val="28"/>
        </w:rPr>
        <w:t xml:space="preserve"> поселения </w:t>
      </w:r>
    </w:p>
    <w:p w:rsidR="00410FA9" w:rsidRPr="00410FA9" w:rsidRDefault="00410FA9" w:rsidP="00937822">
      <w:pPr>
        <w:spacing w:after="0" w:line="240" w:lineRule="auto"/>
        <w:jc w:val="both"/>
        <w:rPr>
          <w:rFonts w:ascii="Times New Roman" w:hAnsi="Times New Roman" w:cs="Times New Roman"/>
          <w:sz w:val="28"/>
          <w:szCs w:val="28"/>
        </w:rPr>
      </w:pPr>
      <w:r w:rsidRPr="00410FA9">
        <w:rPr>
          <w:rFonts w:ascii="Times New Roman" w:hAnsi="Times New Roman" w:cs="Times New Roman"/>
          <w:sz w:val="28"/>
          <w:szCs w:val="28"/>
        </w:rPr>
        <w:t>ПОСТАНОВЛЯЕТ:</w:t>
      </w:r>
    </w:p>
    <w:p w:rsidR="00F86B4E" w:rsidRDefault="000D124C" w:rsidP="00F86B4E">
      <w:pPr>
        <w:pStyle w:val="a3"/>
        <w:numPr>
          <w:ilvl w:val="0"/>
          <w:numId w:val="4"/>
        </w:numPr>
        <w:spacing w:after="0" w:line="240" w:lineRule="auto"/>
        <w:jc w:val="both"/>
        <w:rPr>
          <w:rFonts w:ascii="Times New Roman" w:hAnsi="Times New Roman" w:cs="Times New Roman"/>
          <w:sz w:val="28"/>
          <w:szCs w:val="28"/>
        </w:rPr>
      </w:pPr>
      <w:r w:rsidRPr="00F86B4E">
        <w:rPr>
          <w:rFonts w:ascii="Times New Roman" w:hAnsi="Times New Roman" w:cs="Times New Roman"/>
          <w:sz w:val="28"/>
          <w:szCs w:val="28"/>
        </w:rPr>
        <w:t xml:space="preserve">Утвердить </w:t>
      </w:r>
      <w:r w:rsidR="00F86B4E" w:rsidRPr="00F86B4E">
        <w:rPr>
          <w:rFonts w:ascii="Times New Roman" w:hAnsi="Times New Roman" w:cs="Times New Roman"/>
          <w:sz w:val="28"/>
          <w:szCs w:val="28"/>
        </w:rPr>
        <w:t>Аналитическую записку</w:t>
      </w:r>
      <w:r w:rsidRPr="00F86B4E">
        <w:rPr>
          <w:rFonts w:ascii="Times New Roman" w:hAnsi="Times New Roman" w:cs="Times New Roman"/>
          <w:sz w:val="28"/>
          <w:szCs w:val="28"/>
        </w:rPr>
        <w:t xml:space="preserve"> о результатах </w:t>
      </w:r>
      <w:r w:rsidR="00F86B4E" w:rsidRPr="00F86B4E">
        <w:rPr>
          <w:rFonts w:ascii="Times New Roman" w:hAnsi="Times New Roman" w:cs="Times New Roman"/>
          <w:sz w:val="28"/>
          <w:szCs w:val="28"/>
        </w:rPr>
        <w:t xml:space="preserve">оценки </w:t>
      </w:r>
    </w:p>
    <w:p w:rsidR="007E0B2F" w:rsidRDefault="00410FA9" w:rsidP="00F86B4E">
      <w:pPr>
        <w:spacing w:after="0" w:line="240" w:lineRule="auto"/>
        <w:jc w:val="both"/>
        <w:rPr>
          <w:rFonts w:ascii="Times New Roman" w:hAnsi="Times New Roman" w:cs="Times New Roman"/>
          <w:sz w:val="28"/>
          <w:szCs w:val="28"/>
        </w:rPr>
      </w:pPr>
      <w:r w:rsidRPr="00F86B4E">
        <w:rPr>
          <w:rFonts w:ascii="Times New Roman" w:hAnsi="Times New Roman" w:cs="Times New Roman"/>
          <w:sz w:val="28"/>
          <w:szCs w:val="28"/>
        </w:rPr>
        <w:t>эффективности</w:t>
      </w:r>
      <w:r w:rsidR="00F86B4E" w:rsidRPr="00F86B4E">
        <w:rPr>
          <w:rFonts w:ascii="Times New Roman" w:hAnsi="Times New Roman" w:cs="Times New Roman"/>
          <w:sz w:val="28"/>
          <w:szCs w:val="28"/>
        </w:rPr>
        <w:t xml:space="preserve"> </w:t>
      </w:r>
      <w:r w:rsidR="000D124C" w:rsidRPr="00F86B4E">
        <w:rPr>
          <w:rFonts w:ascii="Times New Roman" w:hAnsi="Times New Roman" w:cs="Times New Roman"/>
          <w:sz w:val="28"/>
          <w:szCs w:val="28"/>
        </w:rPr>
        <w:t xml:space="preserve">предоставленных </w:t>
      </w:r>
      <w:r w:rsidRPr="00F86B4E">
        <w:rPr>
          <w:rFonts w:ascii="Times New Roman" w:hAnsi="Times New Roman" w:cs="Times New Roman"/>
          <w:sz w:val="28"/>
          <w:szCs w:val="28"/>
        </w:rPr>
        <w:t xml:space="preserve"> налоговых льгот</w:t>
      </w:r>
      <w:r w:rsidR="000D124C" w:rsidRPr="00F86B4E">
        <w:rPr>
          <w:rFonts w:ascii="Times New Roman" w:hAnsi="Times New Roman" w:cs="Times New Roman"/>
          <w:sz w:val="28"/>
          <w:szCs w:val="28"/>
        </w:rPr>
        <w:t xml:space="preserve"> по местным налогам </w:t>
      </w:r>
      <w:proofErr w:type="spellStart"/>
      <w:r w:rsidR="00B81371">
        <w:rPr>
          <w:rFonts w:ascii="Times New Roman" w:hAnsi="Times New Roman" w:cs="Times New Roman"/>
          <w:sz w:val="28"/>
          <w:szCs w:val="28"/>
        </w:rPr>
        <w:t>Ермолинского</w:t>
      </w:r>
      <w:proofErr w:type="spellEnd"/>
      <w:r w:rsidR="00B81371">
        <w:rPr>
          <w:rFonts w:ascii="Times New Roman" w:hAnsi="Times New Roman" w:cs="Times New Roman"/>
          <w:sz w:val="28"/>
          <w:szCs w:val="28"/>
        </w:rPr>
        <w:t xml:space="preserve"> сельского</w:t>
      </w:r>
      <w:r w:rsidR="000D124C" w:rsidRPr="00F86B4E">
        <w:rPr>
          <w:rFonts w:ascii="Times New Roman" w:hAnsi="Times New Roman" w:cs="Times New Roman"/>
          <w:sz w:val="28"/>
          <w:szCs w:val="28"/>
        </w:rPr>
        <w:t xml:space="preserve"> поселения за 20</w:t>
      </w:r>
      <w:r w:rsidR="001E509F">
        <w:rPr>
          <w:rFonts w:ascii="Times New Roman" w:hAnsi="Times New Roman" w:cs="Times New Roman"/>
          <w:sz w:val="28"/>
          <w:szCs w:val="28"/>
        </w:rPr>
        <w:t>2</w:t>
      </w:r>
      <w:r w:rsidR="004B7964">
        <w:rPr>
          <w:rFonts w:ascii="Times New Roman" w:hAnsi="Times New Roman" w:cs="Times New Roman"/>
          <w:sz w:val="28"/>
          <w:szCs w:val="28"/>
        </w:rPr>
        <w:t>2</w:t>
      </w:r>
      <w:r w:rsidR="000D124C" w:rsidRPr="00F86B4E">
        <w:rPr>
          <w:rFonts w:ascii="Times New Roman" w:hAnsi="Times New Roman" w:cs="Times New Roman"/>
          <w:sz w:val="28"/>
          <w:szCs w:val="28"/>
        </w:rPr>
        <w:t xml:space="preserve"> год </w:t>
      </w:r>
      <w:r w:rsidR="00B85C04">
        <w:rPr>
          <w:rFonts w:ascii="Times New Roman" w:hAnsi="Times New Roman" w:cs="Times New Roman"/>
          <w:sz w:val="28"/>
          <w:szCs w:val="28"/>
        </w:rPr>
        <w:t>(</w:t>
      </w:r>
      <w:r w:rsidR="000D124C" w:rsidRPr="00F86B4E">
        <w:rPr>
          <w:rFonts w:ascii="Times New Roman" w:hAnsi="Times New Roman" w:cs="Times New Roman"/>
          <w:sz w:val="28"/>
          <w:szCs w:val="28"/>
        </w:rPr>
        <w:t>приложени</w:t>
      </w:r>
      <w:r w:rsidR="00B85C04">
        <w:rPr>
          <w:rFonts w:ascii="Times New Roman" w:hAnsi="Times New Roman" w:cs="Times New Roman"/>
          <w:sz w:val="28"/>
          <w:szCs w:val="28"/>
        </w:rPr>
        <w:t>е №1 к постановлению).</w:t>
      </w:r>
      <w:r w:rsidR="007E0B2F" w:rsidRPr="00F86B4E">
        <w:rPr>
          <w:rFonts w:ascii="Times New Roman" w:hAnsi="Times New Roman" w:cs="Times New Roman"/>
          <w:sz w:val="28"/>
          <w:szCs w:val="28"/>
        </w:rPr>
        <w:t xml:space="preserve">  </w:t>
      </w:r>
    </w:p>
    <w:p w:rsidR="00F86B4E" w:rsidRPr="00F86B4E" w:rsidRDefault="00B81371" w:rsidP="00F86B4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86B4E">
        <w:rPr>
          <w:rFonts w:ascii="Times New Roman" w:hAnsi="Times New Roman" w:cs="Times New Roman"/>
          <w:sz w:val="28"/>
          <w:szCs w:val="28"/>
        </w:rPr>
        <w:t xml:space="preserve">2. Утвердить Перечень налоговых расходов </w:t>
      </w:r>
      <w:proofErr w:type="spellStart"/>
      <w:r w:rsidR="00D21109">
        <w:rPr>
          <w:rFonts w:ascii="Times New Roman" w:hAnsi="Times New Roman" w:cs="Times New Roman"/>
          <w:sz w:val="28"/>
          <w:szCs w:val="28"/>
        </w:rPr>
        <w:t>Ермолинского</w:t>
      </w:r>
      <w:proofErr w:type="spellEnd"/>
      <w:r w:rsidR="00D21109">
        <w:rPr>
          <w:rFonts w:ascii="Times New Roman" w:hAnsi="Times New Roman" w:cs="Times New Roman"/>
          <w:sz w:val="28"/>
          <w:szCs w:val="28"/>
        </w:rPr>
        <w:t xml:space="preserve"> сельского</w:t>
      </w:r>
      <w:r w:rsidR="00E636B5">
        <w:rPr>
          <w:rFonts w:ascii="Times New Roman" w:hAnsi="Times New Roman" w:cs="Times New Roman"/>
          <w:sz w:val="28"/>
          <w:szCs w:val="28"/>
        </w:rPr>
        <w:t xml:space="preserve"> поселения на 202</w:t>
      </w:r>
      <w:r w:rsidR="004B7964">
        <w:rPr>
          <w:rFonts w:ascii="Times New Roman" w:hAnsi="Times New Roman" w:cs="Times New Roman"/>
          <w:sz w:val="28"/>
          <w:szCs w:val="28"/>
        </w:rPr>
        <w:t>4</w:t>
      </w:r>
      <w:r w:rsidR="00F86B4E">
        <w:rPr>
          <w:rFonts w:ascii="Times New Roman" w:hAnsi="Times New Roman" w:cs="Times New Roman"/>
          <w:sz w:val="28"/>
          <w:szCs w:val="28"/>
        </w:rPr>
        <w:t xml:space="preserve"> год</w:t>
      </w:r>
      <w:r w:rsidR="00B85C04">
        <w:rPr>
          <w:rFonts w:ascii="Times New Roman" w:hAnsi="Times New Roman" w:cs="Times New Roman"/>
          <w:sz w:val="28"/>
          <w:szCs w:val="28"/>
        </w:rPr>
        <w:t xml:space="preserve"> (</w:t>
      </w:r>
      <w:r w:rsidR="00B85C04" w:rsidRPr="00F86B4E">
        <w:rPr>
          <w:rFonts w:ascii="Times New Roman" w:hAnsi="Times New Roman" w:cs="Times New Roman"/>
          <w:sz w:val="28"/>
          <w:szCs w:val="28"/>
        </w:rPr>
        <w:t>приложени</w:t>
      </w:r>
      <w:r w:rsidR="00B85C04">
        <w:rPr>
          <w:rFonts w:ascii="Times New Roman" w:hAnsi="Times New Roman" w:cs="Times New Roman"/>
          <w:sz w:val="28"/>
          <w:szCs w:val="28"/>
        </w:rPr>
        <w:t>е №2 к постановлению)</w:t>
      </w:r>
      <w:r w:rsidR="00F86B4E">
        <w:rPr>
          <w:rFonts w:ascii="Times New Roman" w:hAnsi="Times New Roman" w:cs="Times New Roman"/>
          <w:sz w:val="28"/>
          <w:szCs w:val="28"/>
        </w:rPr>
        <w:t>.</w:t>
      </w:r>
    </w:p>
    <w:p w:rsidR="00D24E30" w:rsidRDefault="00B81371" w:rsidP="007B049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F86B4E">
        <w:rPr>
          <w:rFonts w:ascii="Times New Roman" w:hAnsi="Times New Roman" w:cs="Times New Roman"/>
          <w:sz w:val="28"/>
          <w:szCs w:val="28"/>
        </w:rPr>
        <w:t>3</w:t>
      </w:r>
      <w:r w:rsidR="00FF25EC" w:rsidRPr="00410FA9">
        <w:rPr>
          <w:rFonts w:ascii="Times New Roman" w:hAnsi="Times New Roman" w:cs="Times New Roman"/>
          <w:sz w:val="28"/>
          <w:szCs w:val="28"/>
        </w:rPr>
        <w:t xml:space="preserve">. </w:t>
      </w:r>
      <w:r w:rsidR="00AB1D82" w:rsidRPr="00750C6A">
        <w:rPr>
          <w:rFonts w:ascii="Times New Roman" w:hAnsi="Times New Roman" w:cs="Times New Roman"/>
          <w:sz w:val="28"/>
          <w:szCs w:val="28"/>
        </w:rPr>
        <w:t>Опубликовать настоящее постановление в газете «</w:t>
      </w:r>
      <w:proofErr w:type="spellStart"/>
      <w:r w:rsidR="00AB1D82" w:rsidRPr="00750C6A">
        <w:rPr>
          <w:rFonts w:ascii="Times New Roman" w:hAnsi="Times New Roman" w:cs="Times New Roman"/>
          <w:sz w:val="28"/>
          <w:szCs w:val="28"/>
        </w:rPr>
        <w:t>Ермолинский</w:t>
      </w:r>
      <w:proofErr w:type="spellEnd"/>
      <w:r w:rsidR="00AB1D82" w:rsidRPr="00750C6A">
        <w:rPr>
          <w:rFonts w:ascii="Times New Roman" w:hAnsi="Times New Roman" w:cs="Times New Roman"/>
          <w:sz w:val="28"/>
          <w:szCs w:val="28"/>
        </w:rPr>
        <w:t xml:space="preserve"> вестник» и на официальном сайте в сети «Интернет» по адресу: </w:t>
      </w:r>
      <w:hyperlink r:id="rId7" w:tgtFrame="_blank" w:history="1">
        <w:proofErr w:type="spellStart"/>
        <w:r w:rsidR="007B0492" w:rsidRPr="007B0492">
          <w:rPr>
            <w:rStyle w:val="aa"/>
            <w:rFonts w:ascii="Times New Roman" w:hAnsi="Times New Roman" w:cs="Times New Roman"/>
            <w:bCs/>
            <w:sz w:val="28"/>
            <w:szCs w:val="28"/>
            <w:shd w:val="clear" w:color="auto" w:fill="FFFFFF"/>
          </w:rPr>
          <w:t>ermolinoadm.gosuslugi.ru</w:t>
        </w:r>
        <w:proofErr w:type="spellEnd"/>
      </w:hyperlink>
    </w:p>
    <w:p w:rsidR="007B0492" w:rsidRDefault="007B0492" w:rsidP="00D24E30">
      <w:pPr>
        <w:spacing w:after="0" w:line="240" w:lineRule="auto"/>
        <w:jc w:val="both"/>
        <w:rPr>
          <w:rFonts w:ascii="Times New Roman" w:hAnsi="Times New Roman" w:cs="Times New Roman"/>
          <w:sz w:val="28"/>
          <w:szCs w:val="28"/>
        </w:rPr>
      </w:pPr>
    </w:p>
    <w:p w:rsidR="007B0492" w:rsidRPr="007B0492" w:rsidRDefault="004B7964" w:rsidP="004B7964">
      <w:pPr>
        <w:tabs>
          <w:tab w:val="left" w:pos="6345"/>
        </w:tabs>
        <w:jc w:val="both"/>
        <w:rPr>
          <w:rFonts w:ascii="Times New Roman" w:hAnsi="Times New Roman" w:cs="Times New Roman"/>
          <w:sz w:val="28"/>
          <w:szCs w:val="28"/>
        </w:rPr>
      </w:pPr>
      <w:r>
        <w:rPr>
          <w:rFonts w:ascii="Times New Roman" w:hAnsi="Times New Roman" w:cs="Times New Roman"/>
          <w:sz w:val="28"/>
          <w:szCs w:val="28"/>
        </w:rPr>
        <w:t>Глава сельского поселения</w:t>
      </w:r>
      <w:r>
        <w:rPr>
          <w:rFonts w:ascii="Times New Roman" w:hAnsi="Times New Roman" w:cs="Times New Roman"/>
          <w:sz w:val="28"/>
          <w:szCs w:val="28"/>
        </w:rPr>
        <w:tab/>
        <w:t>А.А.Козлов</w:t>
      </w:r>
    </w:p>
    <w:p w:rsidR="00070851" w:rsidRDefault="00070851" w:rsidP="00F37911">
      <w:pPr>
        <w:spacing w:after="0"/>
        <w:jc w:val="right"/>
        <w:rPr>
          <w:rFonts w:ascii="Times New Roman" w:hAnsi="Times New Roman" w:cs="Times New Roman"/>
          <w:sz w:val="28"/>
          <w:szCs w:val="28"/>
        </w:rPr>
      </w:pPr>
    </w:p>
    <w:p w:rsidR="00AB1D82" w:rsidRDefault="00AB1D82" w:rsidP="00F37911">
      <w:pPr>
        <w:spacing w:after="0"/>
        <w:jc w:val="right"/>
        <w:rPr>
          <w:rFonts w:ascii="Times New Roman" w:hAnsi="Times New Roman" w:cs="Times New Roman"/>
          <w:sz w:val="28"/>
          <w:szCs w:val="28"/>
        </w:rPr>
      </w:pPr>
    </w:p>
    <w:p w:rsidR="00AB1D82" w:rsidRDefault="00AB1D82" w:rsidP="00F37911">
      <w:pPr>
        <w:spacing w:after="0"/>
        <w:jc w:val="right"/>
        <w:rPr>
          <w:rFonts w:ascii="Times New Roman" w:hAnsi="Times New Roman" w:cs="Times New Roman"/>
          <w:sz w:val="28"/>
          <w:szCs w:val="28"/>
        </w:rPr>
      </w:pPr>
    </w:p>
    <w:p w:rsidR="00AB1D82" w:rsidRDefault="00AB1D82" w:rsidP="00F37911">
      <w:pPr>
        <w:spacing w:after="0"/>
        <w:jc w:val="right"/>
        <w:rPr>
          <w:rFonts w:ascii="Times New Roman" w:hAnsi="Times New Roman" w:cs="Times New Roman"/>
          <w:sz w:val="28"/>
          <w:szCs w:val="28"/>
        </w:rPr>
      </w:pPr>
    </w:p>
    <w:p w:rsidR="00410FA9" w:rsidRPr="00410FA9" w:rsidRDefault="00410FA9" w:rsidP="00F37911">
      <w:pPr>
        <w:spacing w:after="0"/>
        <w:jc w:val="right"/>
        <w:rPr>
          <w:rFonts w:ascii="Times New Roman" w:hAnsi="Times New Roman" w:cs="Times New Roman"/>
          <w:sz w:val="28"/>
          <w:szCs w:val="28"/>
        </w:rPr>
      </w:pPr>
      <w:r w:rsidRPr="00410FA9">
        <w:rPr>
          <w:rFonts w:ascii="Times New Roman" w:hAnsi="Times New Roman" w:cs="Times New Roman"/>
          <w:sz w:val="28"/>
          <w:szCs w:val="28"/>
        </w:rPr>
        <w:lastRenderedPageBreak/>
        <w:t>Приложение</w:t>
      </w:r>
      <w:r w:rsidR="00F33544">
        <w:rPr>
          <w:rFonts w:ascii="Times New Roman" w:hAnsi="Times New Roman" w:cs="Times New Roman"/>
          <w:sz w:val="28"/>
          <w:szCs w:val="28"/>
        </w:rPr>
        <w:t xml:space="preserve"> № 1</w:t>
      </w:r>
      <w:r w:rsidRPr="00410FA9">
        <w:rPr>
          <w:rFonts w:ascii="Times New Roman" w:hAnsi="Times New Roman" w:cs="Times New Roman"/>
          <w:sz w:val="28"/>
          <w:szCs w:val="28"/>
        </w:rPr>
        <w:t xml:space="preserve"> </w:t>
      </w:r>
    </w:p>
    <w:p w:rsidR="00410FA9" w:rsidRPr="00410FA9" w:rsidRDefault="00410FA9" w:rsidP="00F37911">
      <w:pPr>
        <w:spacing w:after="0"/>
        <w:jc w:val="right"/>
        <w:rPr>
          <w:rFonts w:ascii="Times New Roman" w:hAnsi="Times New Roman" w:cs="Times New Roman"/>
          <w:sz w:val="28"/>
          <w:szCs w:val="28"/>
        </w:rPr>
      </w:pPr>
      <w:r w:rsidRPr="00410FA9">
        <w:rPr>
          <w:rFonts w:ascii="Times New Roman" w:hAnsi="Times New Roman" w:cs="Times New Roman"/>
          <w:sz w:val="28"/>
          <w:szCs w:val="28"/>
        </w:rPr>
        <w:t>к постановлению Администрации</w:t>
      </w:r>
    </w:p>
    <w:p w:rsidR="00410FA9" w:rsidRPr="00410FA9" w:rsidRDefault="00AB1D82" w:rsidP="00F37911">
      <w:pPr>
        <w:spacing w:after="0"/>
        <w:jc w:val="right"/>
        <w:rPr>
          <w:rFonts w:ascii="Times New Roman" w:hAnsi="Times New Roman" w:cs="Times New Roman"/>
          <w:sz w:val="28"/>
          <w:szCs w:val="28"/>
        </w:rPr>
      </w:pPr>
      <w:proofErr w:type="spellStart"/>
      <w:r>
        <w:rPr>
          <w:rFonts w:ascii="Times New Roman" w:hAnsi="Times New Roman" w:cs="Times New Roman"/>
          <w:sz w:val="28"/>
          <w:szCs w:val="28"/>
        </w:rPr>
        <w:t>Ермолинского</w:t>
      </w:r>
      <w:proofErr w:type="spellEnd"/>
      <w:r>
        <w:rPr>
          <w:rFonts w:ascii="Times New Roman" w:hAnsi="Times New Roman" w:cs="Times New Roman"/>
          <w:sz w:val="28"/>
          <w:szCs w:val="28"/>
        </w:rPr>
        <w:t xml:space="preserve"> сельского</w:t>
      </w:r>
      <w:r w:rsidR="00410FA9" w:rsidRPr="00410FA9">
        <w:rPr>
          <w:rFonts w:ascii="Times New Roman" w:hAnsi="Times New Roman" w:cs="Times New Roman"/>
          <w:sz w:val="28"/>
          <w:szCs w:val="28"/>
        </w:rPr>
        <w:t xml:space="preserve"> поселения </w:t>
      </w:r>
    </w:p>
    <w:p w:rsidR="00410FA9" w:rsidRPr="00410FA9" w:rsidRDefault="00410FA9" w:rsidP="00F37911">
      <w:pPr>
        <w:spacing w:after="0"/>
        <w:jc w:val="right"/>
        <w:rPr>
          <w:rFonts w:ascii="Times New Roman" w:hAnsi="Times New Roman" w:cs="Times New Roman"/>
          <w:sz w:val="28"/>
          <w:szCs w:val="28"/>
        </w:rPr>
      </w:pPr>
      <w:r w:rsidRPr="00410FA9">
        <w:rPr>
          <w:rFonts w:ascii="Times New Roman" w:hAnsi="Times New Roman" w:cs="Times New Roman"/>
          <w:sz w:val="28"/>
          <w:szCs w:val="28"/>
        </w:rPr>
        <w:t xml:space="preserve"> от </w:t>
      </w:r>
      <w:r w:rsidR="00F0441B">
        <w:rPr>
          <w:rFonts w:ascii="Times New Roman" w:hAnsi="Times New Roman" w:cs="Times New Roman"/>
          <w:sz w:val="28"/>
          <w:szCs w:val="28"/>
        </w:rPr>
        <w:t>2</w:t>
      </w:r>
      <w:r w:rsidR="004B7964">
        <w:rPr>
          <w:rFonts w:ascii="Times New Roman" w:hAnsi="Times New Roman" w:cs="Times New Roman"/>
          <w:sz w:val="28"/>
          <w:szCs w:val="28"/>
        </w:rPr>
        <w:t>3</w:t>
      </w:r>
      <w:r w:rsidR="00F0441B">
        <w:rPr>
          <w:rFonts w:ascii="Times New Roman" w:hAnsi="Times New Roman" w:cs="Times New Roman"/>
          <w:sz w:val="28"/>
          <w:szCs w:val="28"/>
        </w:rPr>
        <w:t>.04.202</w:t>
      </w:r>
      <w:r w:rsidR="004B7964">
        <w:rPr>
          <w:rFonts w:ascii="Times New Roman" w:hAnsi="Times New Roman" w:cs="Times New Roman"/>
          <w:sz w:val="28"/>
          <w:szCs w:val="28"/>
        </w:rPr>
        <w:t>4</w:t>
      </w:r>
      <w:r w:rsidR="00850BB0">
        <w:rPr>
          <w:rFonts w:ascii="Times New Roman" w:hAnsi="Times New Roman" w:cs="Times New Roman"/>
          <w:sz w:val="28"/>
          <w:szCs w:val="28"/>
        </w:rPr>
        <w:t xml:space="preserve"> №</w:t>
      </w:r>
      <w:r w:rsidR="00833626">
        <w:rPr>
          <w:rFonts w:ascii="Times New Roman" w:hAnsi="Times New Roman" w:cs="Times New Roman"/>
          <w:sz w:val="28"/>
          <w:szCs w:val="28"/>
        </w:rPr>
        <w:t xml:space="preserve"> </w:t>
      </w:r>
      <w:r w:rsidR="00342831">
        <w:rPr>
          <w:rFonts w:ascii="Times New Roman" w:hAnsi="Times New Roman" w:cs="Times New Roman"/>
          <w:sz w:val="28"/>
          <w:szCs w:val="28"/>
        </w:rPr>
        <w:t>2</w:t>
      </w:r>
      <w:r w:rsidR="004B7964">
        <w:rPr>
          <w:rFonts w:ascii="Times New Roman" w:hAnsi="Times New Roman" w:cs="Times New Roman"/>
          <w:sz w:val="28"/>
          <w:szCs w:val="28"/>
        </w:rPr>
        <w:t>78</w:t>
      </w:r>
    </w:p>
    <w:p w:rsidR="007521A5" w:rsidRDefault="007521A5" w:rsidP="007521A5">
      <w:pPr>
        <w:pStyle w:val="a9"/>
        <w:jc w:val="center"/>
        <w:rPr>
          <w:b/>
          <w:sz w:val="28"/>
          <w:szCs w:val="28"/>
        </w:rPr>
      </w:pPr>
    </w:p>
    <w:p w:rsidR="007521A5" w:rsidRPr="007521A5" w:rsidRDefault="007521A5" w:rsidP="007521A5">
      <w:pPr>
        <w:pStyle w:val="a9"/>
        <w:jc w:val="center"/>
        <w:rPr>
          <w:b/>
          <w:sz w:val="28"/>
          <w:szCs w:val="28"/>
        </w:rPr>
      </w:pPr>
      <w:r w:rsidRPr="007521A5">
        <w:rPr>
          <w:b/>
          <w:sz w:val="28"/>
          <w:szCs w:val="28"/>
        </w:rPr>
        <w:t>Аналитическая записка</w:t>
      </w:r>
    </w:p>
    <w:p w:rsidR="007521A5" w:rsidRPr="007521A5" w:rsidRDefault="007521A5" w:rsidP="007521A5">
      <w:pPr>
        <w:pStyle w:val="a9"/>
        <w:jc w:val="center"/>
        <w:rPr>
          <w:b/>
          <w:sz w:val="28"/>
          <w:szCs w:val="28"/>
        </w:rPr>
      </w:pPr>
      <w:r w:rsidRPr="007521A5">
        <w:rPr>
          <w:b/>
          <w:sz w:val="28"/>
          <w:szCs w:val="28"/>
        </w:rPr>
        <w:t xml:space="preserve">о результатах оценки эффективности предоставленных налоговых расходов </w:t>
      </w:r>
      <w:proofErr w:type="spellStart"/>
      <w:r w:rsidRPr="007521A5">
        <w:rPr>
          <w:b/>
          <w:sz w:val="28"/>
          <w:szCs w:val="28"/>
        </w:rPr>
        <w:t>Ермолинского</w:t>
      </w:r>
      <w:proofErr w:type="spellEnd"/>
      <w:r w:rsidRPr="007521A5">
        <w:rPr>
          <w:b/>
          <w:sz w:val="28"/>
          <w:szCs w:val="28"/>
        </w:rPr>
        <w:t xml:space="preserve"> сельского поселения</w:t>
      </w:r>
    </w:p>
    <w:p w:rsidR="007521A5" w:rsidRPr="007521A5" w:rsidRDefault="007521A5" w:rsidP="007521A5">
      <w:pPr>
        <w:pStyle w:val="a9"/>
        <w:jc w:val="center"/>
        <w:rPr>
          <w:b/>
          <w:sz w:val="28"/>
          <w:szCs w:val="28"/>
        </w:rPr>
      </w:pPr>
      <w:r w:rsidRPr="007521A5">
        <w:rPr>
          <w:b/>
          <w:sz w:val="28"/>
          <w:szCs w:val="28"/>
        </w:rPr>
        <w:t>за 2022 год</w:t>
      </w:r>
    </w:p>
    <w:p w:rsidR="007521A5" w:rsidRPr="007521A5" w:rsidRDefault="007521A5" w:rsidP="007521A5">
      <w:pPr>
        <w:pStyle w:val="a9"/>
        <w:jc w:val="center"/>
        <w:rPr>
          <w:b/>
          <w:sz w:val="28"/>
          <w:szCs w:val="28"/>
        </w:rPr>
      </w:pPr>
    </w:p>
    <w:p w:rsidR="007521A5" w:rsidRPr="007521A5" w:rsidRDefault="007521A5" w:rsidP="007521A5">
      <w:pPr>
        <w:widowControl w:val="0"/>
        <w:jc w:val="both"/>
        <w:rPr>
          <w:rFonts w:ascii="Times New Roman" w:hAnsi="Times New Roman" w:cs="Times New Roman"/>
          <w:sz w:val="28"/>
          <w:szCs w:val="28"/>
        </w:rPr>
      </w:pPr>
      <w:r w:rsidRPr="007521A5">
        <w:rPr>
          <w:rFonts w:ascii="Times New Roman" w:hAnsi="Times New Roman" w:cs="Times New Roman"/>
          <w:sz w:val="28"/>
          <w:szCs w:val="28"/>
        </w:rPr>
        <w:t xml:space="preserve">Оценка эффективности предоставленных налоговых расходов </w:t>
      </w:r>
      <w:proofErr w:type="spellStart"/>
      <w:r w:rsidRPr="007521A5">
        <w:rPr>
          <w:rFonts w:ascii="Times New Roman" w:hAnsi="Times New Roman" w:cs="Times New Roman"/>
          <w:sz w:val="28"/>
          <w:szCs w:val="28"/>
        </w:rPr>
        <w:t>Ермолинского</w:t>
      </w:r>
      <w:proofErr w:type="spellEnd"/>
      <w:r w:rsidRPr="007521A5">
        <w:rPr>
          <w:rFonts w:ascii="Times New Roman" w:hAnsi="Times New Roman" w:cs="Times New Roman"/>
          <w:sz w:val="28"/>
          <w:szCs w:val="28"/>
        </w:rPr>
        <w:t xml:space="preserve"> сельского поселения (далее – налоговые расходы) за 2022 год проведена в соответствии с порядком, утвержденным постановлением администрации </w:t>
      </w:r>
      <w:proofErr w:type="spellStart"/>
      <w:r w:rsidRPr="007521A5">
        <w:rPr>
          <w:rFonts w:ascii="Times New Roman" w:hAnsi="Times New Roman" w:cs="Times New Roman"/>
          <w:sz w:val="28"/>
          <w:szCs w:val="28"/>
        </w:rPr>
        <w:t>Ермолинского</w:t>
      </w:r>
      <w:proofErr w:type="spellEnd"/>
      <w:r w:rsidRPr="007521A5">
        <w:rPr>
          <w:rFonts w:ascii="Times New Roman" w:hAnsi="Times New Roman" w:cs="Times New Roman"/>
          <w:sz w:val="28"/>
          <w:szCs w:val="28"/>
        </w:rPr>
        <w:t xml:space="preserve"> сельского поселения </w:t>
      </w:r>
      <w:r w:rsidRPr="007521A5">
        <w:rPr>
          <w:rFonts w:ascii="Times New Roman" w:eastAsia="Calibri" w:hAnsi="Times New Roman" w:cs="Times New Roman"/>
          <w:sz w:val="28"/>
          <w:szCs w:val="28"/>
          <w:highlight w:val="white"/>
        </w:rPr>
        <w:t>от 26.02.2024 № 126 «</w:t>
      </w:r>
      <w:r w:rsidRPr="007521A5">
        <w:rPr>
          <w:rFonts w:ascii="Times New Roman" w:eastAsia="Calibri" w:hAnsi="Times New Roman" w:cs="Times New Roman"/>
          <w:sz w:val="28"/>
          <w:szCs w:val="28"/>
        </w:rPr>
        <w:t xml:space="preserve">Об утверждении </w:t>
      </w:r>
      <w:r w:rsidRPr="007521A5">
        <w:rPr>
          <w:rFonts w:ascii="Times New Roman" w:hAnsi="Times New Roman" w:cs="Times New Roman"/>
          <w:sz w:val="28"/>
          <w:szCs w:val="28"/>
        </w:rPr>
        <w:t xml:space="preserve">методики оценки эффективности налоговых расходов </w:t>
      </w:r>
      <w:proofErr w:type="spellStart"/>
      <w:r w:rsidRPr="007521A5">
        <w:rPr>
          <w:rFonts w:ascii="Times New Roman" w:hAnsi="Times New Roman" w:cs="Times New Roman"/>
          <w:sz w:val="28"/>
          <w:szCs w:val="28"/>
        </w:rPr>
        <w:t>Ермолинского</w:t>
      </w:r>
      <w:proofErr w:type="spellEnd"/>
      <w:r w:rsidRPr="007521A5">
        <w:rPr>
          <w:rFonts w:ascii="Times New Roman" w:hAnsi="Times New Roman" w:cs="Times New Roman"/>
          <w:sz w:val="28"/>
          <w:szCs w:val="28"/>
        </w:rPr>
        <w:t xml:space="preserve"> сельского поселения</w:t>
      </w:r>
      <w:r w:rsidRPr="007521A5">
        <w:rPr>
          <w:rFonts w:ascii="Times New Roman" w:eastAsia="Calibri" w:hAnsi="Times New Roman" w:cs="Times New Roman"/>
          <w:sz w:val="28"/>
          <w:szCs w:val="28"/>
          <w:highlight w:val="white"/>
        </w:rPr>
        <w:t>»</w:t>
      </w:r>
      <w:r w:rsidRPr="007521A5">
        <w:rPr>
          <w:rFonts w:ascii="Times New Roman" w:hAnsi="Times New Roman" w:cs="Times New Roman"/>
          <w:sz w:val="28"/>
          <w:szCs w:val="28"/>
        </w:rPr>
        <w:t>.</w:t>
      </w:r>
    </w:p>
    <w:p w:rsidR="007521A5" w:rsidRPr="007521A5" w:rsidRDefault="007521A5" w:rsidP="007521A5">
      <w:pPr>
        <w:widowControl w:val="0"/>
        <w:autoSpaceDE w:val="0"/>
        <w:ind w:firstLine="709"/>
        <w:jc w:val="both"/>
        <w:rPr>
          <w:rFonts w:ascii="Times New Roman" w:hAnsi="Times New Roman" w:cs="Times New Roman"/>
          <w:sz w:val="28"/>
          <w:szCs w:val="28"/>
        </w:rPr>
      </w:pPr>
      <w:r w:rsidRPr="007521A5">
        <w:rPr>
          <w:rFonts w:ascii="Times New Roman" w:hAnsi="Times New Roman" w:cs="Times New Roman"/>
          <w:sz w:val="28"/>
          <w:szCs w:val="28"/>
        </w:rPr>
        <w:t xml:space="preserve">В ходе проведения оценки эффективности налоговых расходов осуществлялась оценка целесообразности, т.е. оценивалась </w:t>
      </w:r>
      <w:proofErr w:type="spellStart"/>
      <w:r w:rsidRPr="007521A5">
        <w:rPr>
          <w:rFonts w:ascii="Times New Roman" w:hAnsi="Times New Roman" w:cs="Times New Roman"/>
          <w:sz w:val="28"/>
          <w:szCs w:val="28"/>
        </w:rPr>
        <w:t>востребованность</w:t>
      </w:r>
      <w:proofErr w:type="spellEnd"/>
      <w:r w:rsidRPr="007521A5">
        <w:rPr>
          <w:rFonts w:ascii="Times New Roman" w:hAnsi="Times New Roman" w:cs="Times New Roman"/>
          <w:sz w:val="28"/>
          <w:szCs w:val="28"/>
        </w:rPr>
        <w:t xml:space="preserve"> налоговых расходов, соответствие целям, задачам муниципальных программ и (или) целям социально-экономической политики и осуществлялась оценка их результативности. </w:t>
      </w:r>
    </w:p>
    <w:p w:rsidR="007521A5" w:rsidRPr="007521A5" w:rsidRDefault="007521A5" w:rsidP="007521A5">
      <w:pPr>
        <w:widowControl w:val="0"/>
        <w:autoSpaceDE w:val="0"/>
        <w:ind w:firstLine="709"/>
        <w:jc w:val="both"/>
        <w:rPr>
          <w:rFonts w:ascii="Times New Roman" w:hAnsi="Times New Roman" w:cs="Times New Roman"/>
          <w:sz w:val="28"/>
          <w:szCs w:val="28"/>
        </w:rPr>
      </w:pPr>
      <w:r w:rsidRPr="007521A5">
        <w:rPr>
          <w:rFonts w:ascii="Times New Roman" w:hAnsi="Times New Roman" w:cs="Times New Roman"/>
          <w:sz w:val="28"/>
          <w:szCs w:val="28"/>
        </w:rPr>
        <w:t xml:space="preserve">В соответствии с порядком, утвержденным постановлением администрации </w:t>
      </w:r>
      <w:proofErr w:type="spellStart"/>
      <w:r w:rsidRPr="007521A5">
        <w:rPr>
          <w:rFonts w:ascii="Times New Roman" w:hAnsi="Times New Roman" w:cs="Times New Roman"/>
          <w:sz w:val="28"/>
          <w:szCs w:val="28"/>
        </w:rPr>
        <w:t>Ермолинского</w:t>
      </w:r>
      <w:proofErr w:type="spellEnd"/>
      <w:r w:rsidRPr="007521A5">
        <w:rPr>
          <w:rFonts w:ascii="Times New Roman" w:hAnsi="Times New Roman" w:cs="Times New Roman"/>
          <w:sz w:val="28"/>
          <w:szCs w:val="28"/>
        </w:rPr>
        <w:t xml:space="preserve"> сельского поселения </w:t>
      </w:r>
      <w:r w:rsidRPr="007521A5">
        <w:rPr>
          <w:rFonts w:ascii="Times New Roman" w:eastAsia="Calibri" w:hAnsi="Times New Roman" w:cs="Times New Roman"/>
          <w:sz w:val="28"/>
          <w:szCs w:val="28"/>
          <w:highlight w:val="white"/>
        </w:rPr>
        <w:t xml:space="preserve">от 20.02.2020года № </w:t>
      </w:r>
      <w:r w:rsidRPr="007521A5">
        <w:rPr>
          <w:rFonts w:ascii="Times New Roman" w:eastAsia="Calibri" w:hAnsi="Times New Roman" w:cs="Times New Roman"/>
          <w:sz w:val="28"/>
          <w:szCs w:val="28"/>
        </w:rPr>
        <w:t xml:space="preserve">103 «О порядке </w:t>
      </w:r>
      <w:r w:rsidRPr="007521A5">
        <w:rPr>
          <w:rFonts w:ascii="Times New Roman" w:hAnsi="Times New Roman" w:cs="Times New Roman"/>
          <w:sz w:val="28"/>
          <w:szCs w:val="28"/>
        </w:rPr>
        <w:t xml:space="preserve">формирования перечня налоговых расходов и оценки эффективности налоговых расходов </w:t>
      </w:r>
      <w:proofErr w:type="spellStart"/>
      <w:r w:rsidRPr="007521A5">
        <w:rPr>
          <w:rFonts w:ascii="Times New Roman" w:hAnsi="Times New Roman" w:cs="Times New Roman"/>
          <w:sz w:val="28"/>
          <w:szCs w:val="28"/>
        </w:rPr>
        <w:t>Ермолинского</w:t>
      </w:r>
      <w:proofErr w:type="spellEnd"/>
      <w:r w:rsidRPr="007521A5">
        <w:rPr>
          <w:rFonts w:ascii="Times New Roman" w:hAnsi="Times New Roman" w:cs="Times New Roman"/>
          <w:sz w:val="28"/>
          <w:szCs w:val="28"/>
        </w:rPr>
        <w:t xml:space="preserve"> сельского поселения</w:t>
      </w:r>
      <w:r w:rsidRPr="007521A5">
        <w:rPr>
          <w:rFonts w:ascii="Times New Roman" w:eastAsia="Calibri" w:hAnsi="Times New Roman" w:cs="Times New Roman"/>
          <w:sz w:val="28"/>
          <w:szCs w:val="28"/>
        </w:rPr>
        <w:t>»</w:t>
      </w:r>
      <w:r w:rsidRPr="007521A5">
        <w:rPr>
          <w:rFonts w:ascii="Times New Roman" w:hAnsi="Times New Roman" w:cs="Times New Roman"/>
          <w:sz w:val="28"/>
          <w:szCs w:val="28"/>
        </w:rPr>
        <w:t>, в соответствии с целями муниципальных программ поселения, структурных элементов муниципальных программ и (или) целями социально-экономической политики поселения.</w:t>
      </w:r>
    </w:p>
    <w:p w:rsidR="007521A5" w:rsidRPr="007521A5" w:rsidRDefault="007521A5" w:rsidP="007521A5">
      <w:pPr>
        <w:autoSpaceDE w:val="0"/>
        <w:ind w:firstLine="709"/>
        <w:jc w:val="both"/>
        <w:rPr>
          <w:rFonts w:ascii="Times New Roman" w:hAnsi="Times New Roman" w:cs="Times New Roman"/>
          <w:sz w:val="28"/>
          <w:szCs w:val="28"/>
        </w:rPr>
      </w:pPr>
      <w:r w:rsidRPr="007521A5">
        <w:rPr>
          <w:rFonts w:ascii="Times New Roman" w:hAnsi="Times New Roman" w:cs="Times New Roman"/>
          <w:sz w:val="28"/>
          <w:szCs w:val="28"/>
        </w:rPr>
        <w:t>Оценка эффективности предоставленных налоговых расходов проведена кураторами налоговых расходов. Путем обобщения всех результатов оценки Комитет по финансам сформировал сводный отчет об оценке эффективности налоговых расходов за 2022 год, который является приложением к настоящей аналитической записке.</w:t>
      </w:r>
    </w:p>
    <w:p w:rsidR="007521A5" w:rsidRPr="007521A5" w:rsidRDefault="007521A5" w:rsidP="007521A5">
      <w:pPr>
        <w:widowControl w:val="0"/>
        <w:autoSpaceDE w:val="0"/>
        <w:ind w:firstLine="709"/>
        <w:jc w:val="both"/>
        <w:rPr>
          <w:rFonts w:ascii="Times New Roman" w:hAnsi="Times New Roman" w:cs="Times New Roman"/>
          <w:sz w:val="28"/>
          <w:szCs w:val="28"/>
        </w:rPr>
      </w:pPr>
      <w:r w:rsidRPr="007521A5">
        <w:rPr>
          <w:rFonts w:ascii="Times New Roman" w:hAnsi="Times New Roman" w:cs="Times New Roman"/>
          <w:iCs/>
          <w:spacing w:val="3"/>
          <w:sz w:val="28"/>
          <w:szCs w:val="28"/>
        </w:rPr>
        <w:t xml:space="preserve">За 2022 год общая сумма налоговых расходов составила                         23 166,0 тыс. руб., что на 1 788,1 тыс. руб. или на 7,2 % меньше, чем за 2021год. Их доля в объеме налоговых и неналоговых доходов бюджета </w:t>
      </w:r>
      <w:proofErr w:type="spellStart"/>
      <w:r w:rsidRPr="007521A5">
        <w:rPr>
          <w:rFonts w:ascii="Times New Roman" w:hAnsi="Times New Roman" w:cs="Times New Roman"/>
          <w:iCs/>
          <w:spacing w:val="3"/>
          <w:sz w:val="28"/>
          <w:szCs w:val="28"/>
        </w:rPr>
        <w:t>Ермолинского</w:t>
      </w:r>
      <w:proofErr w:type="spellEnd"/>
      <w:r w:rsidRPr="007521A5">
        <w:rPr>
          <w:rFonts w:ascii="Times New Roman" w:hAnsi="Times New Roman" w:cs="Times New Roman"/>
          <w:iCs/>
          <w:spacing w:val="3"/>
          <w:sz w:val="28"/>
          <w:szCs w:val="28"/>
        </w:rPr>
        <w:t xml:space="preserve"> сельского поселения составила 37,3 </w:t>
      </w:r>
      <w:r w:rsidRPr="007521A5">
        <w:rPr>
          <w:rFonts w:ascii="Times New Roman" w:hAnsi="Times New Roman" w:cs="Times New Roman"/>
          <w:iCs/>
          <w:color w:val="000000"/>
          <w:spacing w:val="3"/>
          <w:sz w:val="28"/>
          <w:szCs w:val="28"/>
        </w:rPr>
        <w:t>процента</w:t>
      </w:r>
      <w:r w:rsidRPr="007521A5">
        <w:rPr>
          <w:rFonts w:ascii="Times New Roman" w:hAnsi="Times New Roman" w:cs="Times New Roman"/>
          <w:iCs/>
          <w:spacing w:val="3"/>
          <w:sz w:val="28"/>
          <w:szCs w:val="28"/>
        </w:rPr>
        <w:t>.</w:t>
      </w:r>
    </w:p>
    <w:p w:rsidR="007521A5" w:rsidRPr="007521A5" w:rsidRDefault="007521A5" w:rsidP="007521A5">
      <w:pPr>
        <w:widowControl w:val="0"/>
        <w:autoSpaceDE w:val="0"/>
        <w:ind w:firstLine="709"/>
        <w:jc w:val="both"/>
        <w:rPr>
          <w:rFonts w:ascii="Times New Roman" w:hAnsi="Times New Roman" w:cs="Times New Roman"/>
          <w:sz w:val="28"/>
          <w:szCs w:val="28"/>
        </w:rPr>
      </w:pPr>
      <w:r w:rsidRPr="007521A5">
        <w:rPr>
          <w:rFonts w:ascii="Times New Roman" w:hAnsi="Times New Roman" w:cs="Times New Roman"/>
          <w:sz w:val="28"/>
          <w:szCs w:val="28"/>
        </w:rPr>
        <w:t>Информация о структуре и динамике налоговых расходов по видам налогов за 2020 – 2022 годы представлена в таблице 1.</w:t>
      </w:r>
    </w:p>
    <w:p w:rsidR="00883A6C" w:rsidRDefault="00883A6C" w:rsidP="007521A5">
      <w:pPr>
        <w:widowControl w:val="0"/>
        <w:autoSpaceDE w:val="0"/>
        <w:ind w:firstLine="709"/>
        <w:jc w:val="right"/>
        <w:rPr>
          <w:rFonts w:ascii="Times New Roman" w:hAnsi="Times New Roman" w:cs="Times New Roman"/>
          <w:sz w:val="28"/>
          <w:szCs w:val="28"/>
        </w:rPr>
      </w:pPr>
    </w:p>
    <w:p w:rsidR="00883A6C" w:rsidRDefault="00883A6C" w:rsidP="007521A5">
      <w:pPr>
        <w:widowControl w:val="0"/>
        <w:autoSpaceDE w:val="0"/>
        <w:ind w:firstLine="709"/>
        <w:jc w:val="right"/>
        <w:rPr>
          <w:rFonts w:ascii="Times New Roman" w:hAnsi="Times New Roman" w:cs="Times New Roman"/>
          <w:sz w:val="28"/>
          <w:szCs w:val="28"/>
        </w:rPr>
      </w:pPr>
    </w:p>
    <w:p w:rsidR="007521A5" w:rsidRPr="007521A5" w:rsidRDefault="007521A5" w:rsidP="007521A5">
      <w:pPr>
        <w:widowControl w:val="0"/>
        <w:autoSpaceDE w:val="0"/>
        <w:ind w:firstLine="709"/>
        <w:jc w:val="right"/>
        <w:rPr>
          <w:rFonts w:ascii="Times New Roman" w:hAnsi="Times New Roman" w:cs="Times New Roman"/>
          <w:sz w:val="28"/>
          <w:szCs w:val="28"/>
        </w:rPr>
      </w:pPr>
      <w:r w:rsidRPr="007521A5">
        <w:rPr>
          <w:rFonts w:ascii="Times New Roman" w:hAnsi="Times New Roman" w:cs="Times New Roman"/>
          <w:sz w:val="28"/>
          <w:szCs w:val="28"/>
        </w:rPr>
        <w:lastRenderedPageBreak/>
        <w:t>Таблица 1</w:t>
      </w:r>
    </w:p>
    <w:p w:rsidR="007521A5" w:rsidRPr="007521A5" w:rsidRDefault="007521A5" w:rsidP="007521A5">
      <w:pPr>
        <w:widowControl w:val="0"/>
        <w:autoSpaceDE w:val="0"/>
        <w:ind w:firstLine="709"/>
        <w:jc w:val="both"/>
        <w:rPr>
          <w:rFonts w:ascii="Times New Roman" w:hAnsi="Times New Roman" w:cs="Times New Roman"/>
          <w:sz w:val="28"/>
          <w:szCs w:val="28"/>
        </w:rPr>
      </w:pPr>
    </w:p>
    <w:p w:rsidR="007521A5" w:rsidRPr="007521A5" w:rsidRDefault="007521A5" w:rsidP="007521A5">
      <w:pPr>
        <w:widowControl w:val="0"/>
        <w:autoSpaceDE w:val="0"/>
        <w:ind w:firstLine="709"/>
        <w:jc w:val="center"/>
        <w:rPr>
          <w:rFonts w:ascii="Times New Roman" w:hAnsi="Times New Roman" w:cs="Times New Roman"/>
          <w:sz w:val="28"/>
          <w:szCs w:val="28"/>
        </w:rPr>
      </w:pPr>
      <w:r w:rsidRPr="007521A5">
        <w:rPr>
          <w:rFonts w:ascii="Times New Roman" w:hAnsi="Times New Roman" w:cs="Times New Roman"/>
          <w:sz w:val="28"/>
          <w:szCs w:val="28"/>
        </w:rPr>
        <w:t>Структура и динамика налоговых расходов по видам налогов                     за 2020 – 2022 годы</w:t>
      </w:r>
    </w:p>
    <w:tbl>
      <w:tblPr>
        <w:tblW w:w="9835" w:type="dxa"/>
        <w:tblInd w:w="-130" w:type="dxa"/>
        <w:tblLayout w:type="fixed"/>
        <w:tblLook w:val="0000"/>
      </w:tblPr>
      <w:tblGrid>
        <w:gridCol w:w="589"/>
        <w:gridCol w:w="5244"/>
        <w:gridCol w:w="1276"/>
        <w:gridCol w:w="1276"/>
        <w:gridCol w:w="1450"/>
      </w:tblGrid>
      <w:tr w:rsidR="007521A5" w:rsidRPr="007521A5" w:rsidTr="0077428E">
        <w:tc>
          <w:tcPr>
            <w:tcW w:w="589" w:type="dxa"/>
            <w:tcBorders>
              <w:top w:val="single" w:sz="4" w:space="0" w:color="000000"/>
              <w:left w:val="single" w:sz="4" w:space="0" w:color="000000"/>
              <w:bottom w:val="single" w:sz="4" w:space="0" w:color="000000"/>
            </w:tcBorders>
            <w:shd w:val="clear" w:color="auto" w:fill="auto"/>
          </w:tcPr>
          <w:p w:rsidR="007521A5" w:rsidRPr="007521A5" w:rsidRDefault="007521A5" w:rsidP="0077428E">
            <w:pPr>
              <w:widowControl w:val="0"/>
              <w:jc w:val="center"/>
              <w:rPr>
                <w:rFonts w:ascii="Times New Roman" w:hAnsi="Times New Roman" w:cs="Times New Roman"/>
                <w:sz w:val="28"/>
                <w:szCs w:val="28"/>
              </w:rPr>
            </w:pPr>
            <w:r w:rsidRPr="007521A5">
              <w:rPr>
                <w:rFonts w:ascii="Times New Roman" w:hAnsi="Times New Roman" w:cs="Times New Roman"/>
                <w:b/>
                <w:sz w:val="28"/>
                <w:szCs w:val="28"/>
              </w:rPr>
              <w:t xml:space="preserve">№ </w:t>
            </w:r>
          </w:p>
        </w:tc>
        <w:tc>
          <w:tcPr>
            <w:tcW w:w="5244" w:type="dxa"/>
            <w:tcBorders>
              <w:top w:val="single" w:sz="4" w:space="0" w:color="000000"/>
              <w:left w:val="single" w:sz="4" w:space="0" w:color="000000"/>
              <w:bottom w:val="single" w:sz="4" w:space="0" w:color="000000"/>
            </w:tcBorders>
            <w:shd w:val="clear" w:color="auto" w:fill="auto"/>
          </w:tcPr>
          <w:p w:rsidR="007521A5" w:rsidRPr="007521A5" w:rsidRDefault="007521A5" w:rsidP="0077428E">
            <w:pPr>
              <w:widowControl w:val="0"/>
              <w:jc w:val="center"/>
              <w:rPr>
                <w:rFonts w:ascii="Times New Roman" w:hAnsi="Times New Roman" w:cs="Times New Roman"/>
                <w:sz w:val="28"/>
                <w:szCs w:val="28"/>
              </w:rPr>
            </w:pPr>
            <w:r w:rsidRPr="007521A5">
              <w:rPr>
                <w:rFonts w:ascii="Times New Roman" w:hAnsi="Times New Roman" w:cs="Times New Roman"/>
                <w:b/>
                <w:sz w:val="28"/>
                <w:szCs w:val="28"/>
              </w:rPr>
              <w:t>Наименование показателей</w:t>
            </w:r>
          </w:p>
        </w:tc>
        <w:tc>
          <w:tcPr>
            <w:tcW w:w="1276" w:type="dxa"/>
            <w:tcBorders>
              <w:top w:val="single" w:sz="4" w:space="0" w:color="000000"/>
              <w:left w:val="single" w:sz="4" w:space="0" w:color="000000"/>
              <w:bottom w:val="single" w:sz="4" w:space="0" w:color="000000"/>
            </w:tcBorders>
            <w:shd w:val="clear" w:color="auto" w:fill="auto"/>
          </w:tcPr>
          <w:p w:rsidR="007521A5" w:rsidRPr="007521A5" w:rsidRDefault="007521A5" w:rsidP="0077428E">
            <w:pPr>
              <w:widowControl w:val="0"/>
              <w:jc w:val="center"/>
              <w:rPr>
                <w:rFonts w:ascii="Times New Roman" w:hAnsi="Times New Roman" w:cs="Times New Roman"/>
                <w:sz w:val="28"/>
                <w:szCs w:val="28"/>
              </w:rPr>
            </w:pPr>
            <w:r w:rsidRPr="007521A5">
              <w:rPr>
                <w:rFonts w:ascii="Times New Roman" w:hAnsi="Times New Roman" w:cs="Times New Roman"/>
                <w:b/>
                <w:sz w:val="28"/>
                <w:szCs w:val="28"/>
              </w:rPr>
              <w:t>2020год</w:t>
            </w:r>
          </w:p>
        </w:tc>
        <w:tc>
          <w:tcPr>
            <w:tcW w:w="1276" w:type="dxa"/>
            <w:tcBorders>
              <w:top w:val="single" w:sz="4" w:space="0" w:color="000000"/>
              <w:left w:val="single" w:sz="4" w:space="0" w:color="000000"/>
              <w:bottom w:val="single" w:sz="4" w:space="0" w:color="000000"/>
            </w:tcBorders>
            <w:shd w:val="clear" w:color="auto" w:fill="auto"/>
          </w:tcPr>
          <w:p w:rsidR="007521A5" w:rsidRPr="007521A5" w:rsidRDefault="007521A5" w:rsidP="0077428E">
            <w:pPr>
              <w:widowControl w:val="0"/>
              <w:jc w:val="center"/>
              <w:rPr>
                <w:rFonts w:ascii="Times New Roman" w:hAnsi="Times New Roman" w:cs="Times New Roman"/>
                <w:sz w:val="28"/>
                <w:szCs w:val="28"/>
              </w:rPr>
            </w:pPr>
            <w:r w:rsidRPr="007521A5">
              <w:rPr>
                <w:rFonts w:ascii="Times New Roman" w:hAnsi="Times New Roman" w:cs="Times New Roman"/>
                <w:b/>
                <w:sz w:val="28"/>
                <w:szCs w:val="28"/>
              </w:rPr>
              <w:t>2021 год</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7521A5" w:rsidRPr="007521A5" w:rsidRDefault="007521A5" w:rsidP="0077428E">
            <w:pPr>
              <w:widowControl w:val="0"/>
              <w:jc w:val="center"/>
              <w:rPr>
                <w:rFonts w:ascii="Times New Roman" w:hAnsi="Times New Roman" w:cs="Times New Roman"/>
                <w:sz w:val="28"/>
                <w:szCs w:val="28"/>
              </w:rPr>
            </w:pPr>
            <w:r w:rsidRPr="007521A5">
              <w:rPr>
                <w:rFonts w:ascii="Times New Roman" w:hAnsi="Times New Roman" w:cs="Times New Roman"/>
                <w:b/>
                <w:sz w:val="28"/>
                <w:szCs w:val="28"/>
              </w:rPr>
              <w:t xml:space="preserve">2022год </w:t>
            </w:r>
          </w:p>
        </w:tc>
      </w:tr>
      <w:tr w:rsidR="007521A5" w:rsidRPr="007521A5" w:rsidTr="0077428E">
        <w:tc>
          <w:tcPr>
            <w:tcW w:w="589" w:type="dxa"/>
            <w:tcBorders>
              <w:top w:val="single" w:sz="4" w:space="0" w:color="000000"/>
              <w:left w:val="single" w:sz="4" w:space="0" w:color="000000"/>
              <w:bottom w:val="single" w:sz="4" w:space="0" w:color="000000"/>
            </w:tcBorders>
            <w:shd w:val="clear" w:color="auto" w:fill="auto"/>
          </w:tcPr>
          <w:p w:rsidR="007521A5" w:rsidRPr="007521A5" w:rsidRDefault="007521A5" w:rsidP="0077428E">
            <w:pPr>
              <w:widowControl w:val="0"/>
              <w:jc w:val="center"/>
              <w:rPr>
                <w:rFonts w:ascii="Times New Roman" w:hAnsi="Times New Roman" w:cs="Times New Roman"/>
                <w:sz w:val="28"/>
                <w:szCs w:val="28"/>
              </w:rPr>
            </w:pPr>
            <w:r w:rsidRPr="007521A5">
              <w:rPr>
                <w:rFonts w:ascii="Times New Roman" w:hAnsi="Times New Roman" w:cs="Times New Roman"/>
                <w:sz w:val="28"/>
                <w:szCs w:val="28"/>
              </w:rPr>
              <w:t>1</w:t>
            </w:r>
          </w:p>
        </w:tc>
        <w:tc>
          <w:tcPr>
            <w:tcW w:w="5244" w:type="dxa"/>
            <w:tcBorders>
              <w:top w:val="single" w:sz="4" w:space="0" w:color="000000"/>
              <w:left w:val="single" w:sz="4" w:space="0" w:color="000000"/>
              <w:bottom w:val="single" w:sz="4" w:space="0" w:color="000000"/>
            </w:tcBorders>
            <w:shd w:val="clear" w:color="auto" w:fill="auto"/>
          </w:tcPr>
          <w:p w:rsidR="007521A5" w:rsidRPr="007521A5" w:rsidRDefault="007521A5" w:rsidP="0077428E">
            <w:pPr>
              <w:widowControl w:val="0"/>
              <w:jc w:val="both"/>
              <w:rPr>
                <w:rFonts w:ascii="Times New Roman" w:hAnsi="Times New Roman" w:cs="Times New Roman"/>
                <w:sz w:val="28"/>
                <w:szCs w:val="28"/>
              </w:rPr>
            </w:pPr>
            <w:r w:rsidRPr="007521A5">
              <w:rPr>
                <w:rFonts w:ascii="Times New Roman" w:hAnsi="Times New Roman" w:cs="Times New Roman"/>
                <w:sz w:val="28"/>
                <w:szCs w:val="28"/>
              </w:rPr>
              <w:t>Объем налоговых и неналоговых доходов бюджета поселения, тыс. рублей</w:t>
            </w:r>
          </w:p>
        </w:tc>
        <w:tc>
          <w:tcPr>
            <w:tcW w:w="1276" w:type="dxa"/>
            <w:tcBorders>
              <w:top w:val="single" w:sz="4" w:space="0" w:color="000000"/>
              <w:left w:val="single" w:sz="4" w:space="0" w:color="000000"/>
              <w:bottom w:val="single" w:sz="4" w:space="0" w:color="000000"/>
            </w:tcBorders>
            <w:shd w:val="clear" w:color="auto" w:fill="auto"/>
          </w:tcPr>
          <w:p w:rsidR="007521A5" w:rsidRPr="007521A5" w:rsidRDefault="007521A5" w:rsidP="0077428E">
            <w:pPr>
              <w:jc w:val="center"/>
              <w:rPr>
                <w:rFonts w:ascii="Times New Roman" w:hAnsi="Times New Roman" w:cs="Times New Roman"/>
                <w:b/>
                <w:sz w:val="28"/>
                <w:szCs w:val="28"/>
              </w:rPr>
            </w:pPr>
            <w:r w:rsidRPr="007521A5">
              <w:rPr>
                <w:rFonts w:ascii="Times New Roman" w:hAnsi="Times New Roman" w:cs="Times New Roman"/>
                <w:b/>
                <w:sz w:val="28"/>
                <w:szCs w:val="28"/>
              </w:rPr>
              <w:t>27 212,8</w:t>
            </w:r>
          </w:p>
        </w:tc>
        <w:tc>
          <w:tcPr>
            <w:tcW w:w="1276" w:type="dxa"/>
            <w:tcBorders>
              <w:top w:val="single" w:sz="4" w:space="0" w:color="000000"/>
              <w:left w:val="single" w:sz="4" w:space="0" w:color="000000"/>
              <w:bottom w:val="single" w:sz="4" w:space="0" w:color="000000"/>
            </w:tcBorders>
            <w:shd w:val="clear" w:color="auto" w:fill="auto"/>
          </w:tcPr>
          <w:p w:rsidR="007521A5" w:rsidRPr="007521A5" w:rsidRDefault="007521A5" w:rsidP="0077428E">
            <w:pPr>
              <w:jc w:val="center"/>
              <w:rPr>
                <w:rFonts w:ascii="Times New Roman" w:hAnsi="Times New Roman" w:cs="Times New Roman"/>
                <w:b/>
                <w:sz w:val="28"/>
                <w:szCs w:val="28"/>
              </w:rPr>
            </w:pPr>
            <w:r w:rsidRPr="007521A5">
              <w:rPr>
                <w:rFonts w:ascii="Times New Roman" w:hAnsi="Times New Roman" w:cs="Times New Roman"/>
                <w:b/>
                <w:sz w:val="28"/>
                <w:szCs w:val="28"/>
              </w:rPr>
              <w:t>27 634,0</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7521A5" w:rsidRPr="007521A5" w:rsidRDefault="007521A5" w:rsidP="0077428E">
            <w:pPr>
              <w:jc w:val="center"/>
              <w:rPr>
                <w:rFonts w:ascii="Times New Roman" w:hAnsi="Times New Roman" w:cs="Times New Roman"/>
                <w:b/>
                <w:sz w:val="28"/>
                <w:szCs w:val="28"/>
              </w:rPr>
            </w:pPr>
            <w:r w:rsidRPr="007521A5">
              <w:rPr>
                <w:rFonts w:ascii="Times New Roman" w:hAnsi="Times New Roman" w:cs="Times New Roman"/>
                <w:b/>
                <w:sz w:val="28"/>
                <w:szCs w:val="28"/>
              </w:rPr>
              <w:t>24 784,0</w:t>
            </w:r>
          </w:p>
        </w:tc>
      </w:tr>
      <w:tr w:rsidR="007521A5" w:rsidRPr="007521A5" w:rsidTr="0077428E">
        <w:tc>
          <w:tcPr>
            <w:tcW w:w="589" w:type="dxa"/>
            <w:tcBorders>
              <w:top w:val="single" w:sz="4" w:space="0" w:color="000000"/>
              <w:left w:val="single" w:sz="4" w:space="0" w:color="000000"/>
              <w:bottom w:val="single" w:sz="4" w:space="0" w:color="000000"/>
            </w:tcBorders>
            <w:shd w:val="clear" w:color="auto" w:fill="auto"/>
          </w:tcPr>
          <w:p w:rsidR="007521A5" w:rsidRPr="007521A5" w:rsidRDefault="007521A5" w:rsidP="0077428E">
            <w:pPr>
              <w:widowControl w:val="0"/>
              <w:jc w:val="center"/>
              <w:rPr>
                <w:rFonts w:ascii="Times New Roman" w:hAnsi="Times New Roman" w:cs="Times New Roman"/>
                <w:sz w:val="28"/>
                <w:szCs w:val="28"/>
              </w:rPr>
            </w:pPr>
            <w:r w:rsidRPr="007521A5">
              <w:rPr>
                <w:rFonts w:ascii="Times New Roman" w:hAnsi="Times New Roman" w:cs="Times New Roman"/>
                <w:sz w:val="28"/>
                <w:szCs w:val="28"/>
              </w:rPr>
              <w:t>1.1</w:t>
            </w:r>
          </w:p>
        </w:tc>
        <w:tc>
          <w:tcPr>
            <w:tcW w:w="5244" w:type="dxa"/>
            <w:tcBorders>
              <w:top w:val="single" w:sz="4" w:space="0" w:color="000000"/>
              <w:left w:val="single" w:sz="4" w:space="0" w:color="000000"/>
              <w:bottom w:val="single" w:sz="4" w:space="0" w:color="000000"/>
            </w:tcBorders>
            <w:shd w:val="clear" w:color="auto" w:fill="auto"/>
          </w:tcPr>
          <w:p w:rsidR="007521A5" w:rsidRPr="007521A5" w:rsidRDefault="007521A5" w:rsidP="0077428E">
            <w:pPr>
              <w:widowControl w:val="0"/>
              <w:jc w:val="both"/>
              <w:rPr>
                <w:rFonts w:ascii="Times New Roman" w:hAnsi="Times New Roman" w:cs="Times New Roman"/>
                <w:sz w:val="28"/>
                <w:szCs w:val="28"/>
              </w:rPr>
            </w:pPr>
            <w:r w:rsidRPr="007521A5">
              <w:rPr>
                <w:rFonts w:ascii="Times New Roman" w:hAnsi="Times New Roman" w:cs="Times New Roman"/>
                <w:sz w:val="28"/>
                <w:szCs w:val="28"/>
              </w:rPr>
              <w:t xml:space="preserve">Налоговые расходы, обусловленные льготами, пониженными ставками, установленными решениями Совета депутатов </w:t>
            </w:r>
            <w:proofErr w:type="spellStart"/>
            <w:r w:rsidRPr="007521A5">
              <w:rPr>
                <w:rFonts w:ascii="Times New Roman" w:hAnsi="Times New Roman" w:cs="Times New Roman"/>
                <w:sz w:val="28"/>
                <w:szCs w:val="28"/>
              </w:rPr>
              <w:t>Ермолинского</w:t>
            </w:r>
            <w:proofErr w:type="spellEnd"/>
            <w:r w:rsidRPr="007521A5">
              <w:rPr>
                <w:rFonts w:ascii="Times New Roman" w:hAnsi="Times New Roman" w:cs="Times New Roman"/>
                <w:sz w:val="28"/>
                <w:szCs w:val="28"/>
              </w:rPr>
              <w:t xml:space="preserve">                    сельского поселения, тыс. рублей</w:t>
            </w:r>
          </w:p>
        </w:tc>
        <w:tc>
          <w:tcPr>
            <w:tcW w:w="1276" w:type="dxa"/>
            <w:tcBorders>
              <w:top w:val="single" w:sz="4" w:space="0" w:color="000000"/>
              <w:left w:val="single" w:sz="4" w:space="0" w:color="000000"/>
              <w:bottom w:val="single" w:sz="4" w:space="0" w:color="000000"/>
            </w:tcBorders>
            <w:shd w:val="clear" w:color="auto" w:fill="auto"/>
          </w:tcPr>
          <w:p w:rsidR="007521A5" w:rsidRPr="007521A5" w:rsidRDefault="007521A5" w:rsidP="0077428E">
            <w:pPr>
              <w:jc w:val="center"/>
              <w:rPr>
                <w:rFonts w:ascii="Times New Roman" w:hAnsi="Times New Roman" w:cs="Times New Roman"/>
                <w:sz w:val="28"/>
                <w:szCs w:val="28"/>
              </w:rPr>
            </w:pPr>
            <w:r w:rsidRPr="007521A5">
              <w:rPr>
                <w:rFonts w:ascii="Times New Roman" w:hAnsi="Times New Roman" w:cs="Times New Roman"/>
                <w:sz w:val="28"/>
                <w:szCs w:val="28"/>
              </w:rPr>
              <w:t>1 552,0</w:t>
            </w:r>
          </w:p>
        </w:tc>
        <w:tc>
          <w:tcPr>
            <w:tcW w:w="1276" w:type="dxa"/>
            <w:tcBorders>
              <w:top w:val="single" w:sz="4" w:space="0" w:color="000000"/>
              <w:left w:val="single" w:sz="4" w:space="0" w:color="000000"/>
              <w:bottom w:val="single" w:sz="4" w:space="0" w:color="000000"/>
            </w:tcBorders>
            <w:shd w:val="clear" w:color="auto" w:fill="auto"/>
          </w:tcPr>
          <w:p w:rsidR="007521A5" w:rsidRPr="007521A5" w:rsidRDefault="007521A5" w:rsidP="0077428E">
            <w:pPr>
              <w:jc w:val="center"/>
              <w:rPr>
                <w:rFonts w:ascii="Times New Roman" w:hAnsi="Times New Roman" w:cs="Times New Roman"/>
                <w:sz w:val="28"/>
                <w:szCs w:val="28"/>
              </w:rPr>
            </w:pPr>
            <w:r w:rsidRPr="007521A5">
              <w:rPr>
                <w:rFonts w:ascii="Times New Roman" w:hAnsi="Times New Roman" w:cs="Times New Roman"/>
                <w:sz w:val="28"/>
                <w:szCs w:val="28"/>
              </w:rPr>
              <w:t>1 569,0</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7521A5" w:rsidRPr="007521A5" w:rsidRDefault="007521A5" w:rsidP="0077428E">
            <w:pPr>
              <w:jc w:val="center"/>
              <w:rPr>
                <w:rFonts w:ascii="Times New Roman" w:hAnsi="Times New Roman" w:cs="Times New Roman"/>
                <w:sz w:val="28"/>
                <w:szCs w:val="28"/>
              </w:rPr>
            </w:pPr>
            <w:r w:rsidRPr="007521A5">
              <w:rPr>
                <w:rFonts w:ascii="Times New Roman" w:hAnsi="Times New Roman" w:cs="Times New Roman"/>
                <w:sz w:val="28"/>
                <w:szCs w:val="28"/>
              </w:rPr>
              <w:t>1 501,0</w:t>
            </w:r>
          </w:p>
        </w:tc>
      </w:tr>
      <w:tr w:rsidR="007521A5" w:rsidRPr="007521A5" w:rsidTr="0077428E">
        <w:tc>
          <w:tcPr>
            <w:tcW w:w="589" w:type="dxa"/>
            <w:tcBorders>
              <w:top w:val="single" w:sz="4" w:space="0" w:color="000000"/>
              <w:left w:val="single" w:sz="4" w:space="0" w:color="000000"/>
              <w:bottom w:val="single" w:sz="4" w:space="0" w:color="000000"/>
            </w:tcBorders>
            <w:shd w:val="clear" w:color="auto" w:fill="auto"/>
          </w:tcPr>
          <w:p w:rsidR="007521A5" w:rsidRPr="007521A5" w:rsidRDefault="007521A5" w:rsidP="0077428E">
            <w:pPr>
              <w:widowControl w:val="0"/>
              <w:jc w:val="center"/>
              <w:rPr>
                <w:rFonts w:ascii="Times New Roman" w:hAnsi="Times New Roman" w:cs="Times New Roman"/>
                <w:sz w:val="28"/>
                <w:szCs w:val="28"/>
              </w:rPr>
            </w:pPr>
            <w:r w:rsidRPr="007521A5">
              <w:rPr>
                <w:rFonts w:ascii="Times New Roman" w:hAnsi="Times New Roman" w:cs="Times New Roman"/>
                <w:sz w:val="28"/>
                <w:szCs w:val="28"/>
              </w:rPr>
              <w:t>1.2</w:t>
            </w:r>
          </w:p>
        </w:tc>
        <w:tc>
          <w:tcPr>
            <w:tcW w:w="5244" w:type="dxa"/>
            <w:tcBorders>
              <w:top w:val="single" w:sz="4" w:space="0" w:color="000000"/>
              <w:left w:val="single" w:sz="4" w:space="0" w:color="000000"/>
              <w:bottom w:val="single" w:sz="4" w:space="0" w:color="000000"/>
            </w:tcBorders>
            <w:shd w:val="clear" w:color="auto" w:fill="auto"/>
          </w:tcPr>
          <w:p w:rsidR="007521A5" w:rsidRPr="007521A5" w:rsidRDefault="007521A5" w:rsidP="0077428E">
            <w:pPr>
              <w:widowControl w:val="0"/>
              <w:jc w:val="both"/>
              <w:rPr>
                <w:rFonts w:ascii="Times New Roman" w:hAnsi="Times New Roman" w:cs="Times New Roman"/>
                <w:sz w:val="28"/>
                <w:szCs w:val="28"/>
              </w:rPr>
            </w:pPr>
            <w:r w:rsidRPr="007521A5">
              <w:rPr>
                <w:rFonts w:ascii="Times New Roman" w:hAnsi="Times New Roman" w:cs="Times New Roman"/>
                <w:sz w:val="28"/>
                <w:szCs w:val="28"/>
              </w:rPr>
              <w:t>Темп роста (снижения) суммы налоговых расходов к предыдущему году, %</w:t>
            </w:r>
          </w:p>
        </w:tc>
        <w:tc>
          <w:tcPr>
            <w:tcW w:w="1276" w:type="dxa"/>
            <w:tcBorders>
              <w:top w:val="single" w:sz="4" w:space="0" w:color="000000"/>
              <w:left w:val="single" w:sz="4" w:space="0" w:color="000000"/>
              <w:bottom w:val="single" w:sz="4" w:space="0" w:color="000000"/>
            </w:tcBorders>
            <w:shd w:val="clear" w:color="auto" w:fill="auto"/>
          </w:tcPr>
          <w:p w:rsidR="007521A5" w:rsidRPr="007521A5" w:rsidRDefault="007521A5" w:rsidP="0077428E">
            <w:pPr>
              <w:jc w:val="center"/>
              <w:rPr>
                <w:rFonts w:ascii="Times New Roman" w:hAnsi="Times New Roman" w:cs="Times New Roman"/>
                <w:sz w:val="28"/>
                <w:szCs w:val="28"/>
              </w:rPr>
            </w:pPr>
            <w:r w:rsidRPr="007521A5">
              <w:rPr>
                <w:rFonts w:ascii="Times New Roman" w:hAnsi="Times New Roman" w:cs="Times New Roman"/>
                <w:sz w:val="28"/>
                <w:szCs w:val="28"/>
              </w:rPr>
              <w:t>107%</w:t>
            </w:r>
          </w:p>
        </w:tc>
        <w:tc>
          <w:tcPr>
            <w:tcW w:w="1276" w:type="dxa"/>
            <w:tcBorders>
              <w:top w:val="single" w:sz="4" w:space="0" w:color="000000"/>
              <w:left w:val="single" w:sz="4" w:space="0" w:color="000000"/>
              <w:bottom w:val="single" w:sz="4" w:space="0" w:color="000000"/>
            </w:tcBorders>
            <w:shd w:val="clear" w:color="auto" w:fill="auto"/>
          </w:tcPr>
          <w:p w:rsidR="007521A5" w:rsidRPr="007521A5" w:rsidRDefault="007521A5" w:rsidP="0077428E">
            <w:pPr>
              <w:jc w:val="center"/>
              <w:rPr>
                <w:rFonts w:ascii="Times New Roman" w:hAnsi="Times New Roman" w:cs="Times New Roman"/>
                <w:sz w:val="28"/>
                <w:szCs w:val="28"/>
              </w:rPr>
            </w:pPr>
            <w:r w:rsidRPr="007521A5">
              <w:rPr>
                <w:rFonts w:ascii="Times New Roman" w:hAnsi="Times New Roman" w:cs="Times New Roman"/>
                <w:sz w:val="28"/>
                <w:szCs w:val="28"/>
              </w:rPr>
              <w:t>101,1%</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7521A5" w:rsidRPr="007521A5" w:rsidRDefault="007521A5" w:rsidP="0077428E">
            <w:pPr>
              <w:jc w:val="center"/>
              <w:rPr>
                <w:rFonts w:ascii="Times New Roman" w:hAnsi="Times New Roman" w:cs="Times New Roman"/>
                <w:sz w:val="28"/>
                <w:szCs w:val="28"/>
              </w:rPr>
            </w:pPr>
            <w:r w:rsidRPr="007521A5">
              <w:rPr>
                <w:rFonts w:ascii="Times New Roman" w:hAnsi="Times New Roman" w:cs="Times New Roman"/>
                <w:sz w:val="28"/>
                <w:szCs w:val="28"/>
              </w:rPr>
              <w:t>95,7%</w:t>
            </w:r>
          </w:p>
        </w:tc>
      </w:tr>
      <w:tr w:rsidR="007521A5" w:rsidRPr="007521A5" w:rsidTr="0077428E">
        <w:tc>
          <w:tcPr>
            <w:tcW w:w="589" w:type="dxa"/>
            <w:tcBorders>
              <w:top w:val="single" w:sz="4" w:space="0" w:color="000000"/>
              <w:left w:val="single" w:sz="4" w:space="0" w:color="000000"/>
              <w:bottom w:val="single" w:sz="4" w:space="0" w:color="000000"/>
            </w:tcBorders>
            <w:shd w:val="clear" w:color="auto" w:fill="auto"/>
          </w:tcPr>
          <w:p w:rsidR="007521A5" w:rsidRPr="007521A5" w:rsidRDefault="007521A5" w:rsidP="0077428E">
            <w:pPr>
              <w:widowControl w:val="0"/>
              <w:jc w:val="center"/>
              <w:rPr>
                <w:rFonts w:ascii="Times New Roman" w:hAnsi="Times New Roman" w:cs="Times New Roman"/>
                <w:sz w:val="28"/>
                <w:szCs w:val="28"/>
              </w:rPr>
            </w:pPr>
            <w:r w:rsidRPr="007521A5">
              <w:rPr>
                <w:rFonts w:ascii="Times New Roman" w:hAnsi="Times New Roman" w:cs="Times New Roman"/>
                <w:sz w:val="28"/>
                <w:szCs w:val="28"/>
              </w:rPr>
              <w:t>1.3</w:t>
            </w:r>
          </w:p>
        </w:tc>
        <w:tc>
          <w:tcPr>
            <w:tcW w:w="5244" w:type="dxa"/>
            <w:tcBorders>
              <w:top w:val="single" w:sz="4" w:space="0" w:color="000000"/>
              <w:left w:val="single" w:sz="4" w:space="0" w:color="000000"/>
              <w:bottom w:val="single" w:sz="4" w:space="0" w:color="000000"/>
            </w:tcBorders>
            <w:shd w:val="clear" w:color="auto" w:fill="auto"/>
          </w:tcPr>
          <w:p w:rsidR="007521A5" w:rsidRPr="007521A5" w:rsidRDefault="007521A5" w:rsidP="0077428E">
            <w:pPr>
              <w:widowControl w:val="0"/>
              <w:jc w:val="both"/>
              <w:rPr>
                <w:rFonts w:ascii="Times New Roman" w:hAnsi="Times New Roman" w:cs="Times New Roman"/>
                <w:sz w:val="28"/>
                <w:szCs w:val="28"/>
              </w:rPr>
            </w:pPr>
            <w:r w:rsidRPr="007521A5">
              <w:rPr>
                <w:rFonts w:ascii="Times New Roman" w:hAnsi="Times New Roman" w:cs="Times New Roman"/>
                <w:sz w:val="28"/>
                <w:szCs w:val="28"/>
              </w:rPr>
              <w:t>В процентах к объему налоговых и неналоговых доходов</w:t>
            </w:r>
          </w:p>
        </w:tc>
        <w:tc>
          <w:tcPr>
            <w:tcW w:w="1276" w:type="dxa"/>
            <w:tcBorders>
              <w:top w:val="single" w:sz="4" w:space="0" w:color="000000"/>
              <w:left w:val="single" w:sz="4" w:space="0" w:color="000000"/>
              <w:bottom w:val="single" w:sz="4" w:space="0" w:color="000000"/>
            </w:tcBorders>
            <w:shd w:val="clear" w:color="auto" w:fill="auto"/>
          </w:tcPr>
          <w:p w:rsidR="007521A5" w:rsidRPr="007521A5" w:rsidRDefault="007521A5" w:rsidP="0077428E">
            <w:pPr>
              <w:jc w:val="center"/>
              <w:rPr>
                <w:rFonts w:ascii="Times New Roman" w:hAnsi="Times New Roman" w:cs="Times New Roman"/>
                <w:sz w:val="28"/>
                <w:szCs w:val="28"/>
              </w:rPr>
            </w:pPr>
            <w:r w:rsidRPr="007521A5">
              <w:rPr>
                <w:rFonts w:ascii="Times New Roman" w:hAnsi="Times New Roman" w:cs="Times New Roman"/>
                <w:sz w:val="28"/>
                <w:szCs w:val="28"/>
              </w:rPr>
              <w:t>3,2</w:t>
            </w:r>
          </w:p>
        </w:tc>
        <w:tc>
          <w:tcPr>
            <w:tcW w:w="1276" w:type="dxa"/>
            <w:tcBorders>
              <w:top w:val="single" w:sz="4" w:space="0" w:color="000000"/>
              <w:left w:val="single" w:sz="4" w:space="0" w:color="000000"/>
              <w:bottom w:val="single" w:sz="4" w:space="0" w:color="000000"/>
            </w:tcBorders>
            <w:shd w:val="clear" w:color="auto" w:fill="auto"/>
          </w:tcPr>
          <w:p w:rsidR="007521A5" w:rsidRPr="007521A5" w:rsidRDefault="007521A5" w:rsidP="0077428E">
            <w:pPr>
              <w:jc w:val="center"/>
              <w:rPr>
                <w:rFonts w:ascii="Times New Roman" w:hAnsi="Times New Roman" w:cs="Times New Roman"/>
                <w:sz w:val="28"/>
                <w:szCs w:val="28"/>
              </w:rPr>
            </w:pPr>
            <w:r w:rsidRPr="007521A5">
              <w:rPr>
                <w:rFonts w:ascii="Times New Roman" w:hAnsi="Times New Roman" w:cs="Times New Roman"/>
                <w:sz w:val="28"/>
                <w:szCs w:val="28"/>
              </w:rPr>
              <w:t>3,0</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7521A5" w:rsidRPr="007521A5" w:rsidRDefault="007521A5" w:rsidP="0077428E">
            <w:pPr>
              <w:jc w:val="center"/>
              <w:rPr>
                <w:rFonts w:ascii="Times New Roman" w:hAnsi="Times New Roman" w:cs="Times New Roman"/>
                <w:sz w:val="28"/>
                <w:szCs w:val="28"/>
              </w:rPr>
            </w:pPr>
            <w:r w:rsidRPr="007521A5">
              <w:rPr>
                <w:rFonts w:ascii="Times New Roman" w:hAnsi="Times New Roman" w:cs="Times New Roman"/>
                <w:sz w:val="28"/>
                <w:szCs w:val="28"/>
              </w:rPr>
              <w:t>2,8</w:t>
            </w:r>
          </w:p>
        </w:tc>
      </w:tr>
      <w:tr w:rsidR="007521A5" w:rsidRPr="007521A5" w:rsidTr="0077428E">
        <w:tc>
          <w:tcPr>
            <w:tcW w:w="589" w:type="dxa"/>
            <w:tcBorders>
              <w:top w:val="single" w:sz="4" w:space="0" w:color="000000"/>
              <w:left w:val="single" w:sz="4" w:space="0" w:color="000000"/>
              <w:bottom w:val="single" w:sz="4" w:space="0" w:color="000000"/>
            </w:tcBorders>
            <w:shd w:val="clear" w:color="auto" w:fill="auto"/>
          </w:tcPr>
          <w:p w:rsidR="007521A5" w:rsidRPr="007521A5" w:rsidRDefault="007521A5" w:rsidP="0077428E">
            <w:pPr>
              <w:widowControl w:val="0"/>
              <w:jc w:val="center"/>
              <w:rPr>
                <w:rFonts w:ascii="Times New Roman" w:hAnsi="Times New Roman" w:cs="Times New Roman"/>
                <w:sz w:val="28"/>
                <w:szCs w:val="28"/>
              </w:rPr>
            </w:pPr>
            <w:r w:rsidRPr="007521A5">
              <w:rPr>
                <w:rFonts w:ascii="Times New Roman" w:hAnsi="Times New Roman" w:cs="Times New Roman"/>
                <w:sz w:val="28"/>
                <w:szCs w:val="28"/>
              </w:rPr>
              <w:t>2</w:t>
            </w:r>
          </w:p>
        </w:tc>
        <w:tc>
          <w:tcPr>
            <w:tcW w:w="5244" w:type="dxa"/>
            <w:tcBorders>
              <w:top w:val="single" w:sz="4" w:space="0" w:color="000000"/>
              <w:left w:val="single" w:sz="4" w:space="0" w:color="000000"/>
              <w:bottom w:val="single" w:sz="4" w:space="0" w:color="000000"/>
            </w:tcBorders>
            <w:shd w:val="clear" w:color="auto" w:fill="auto"/>
          </w:tcPr>
          <w:p w:rsidR="007521A5" w:rsidRPr="007521A5" w:rsidRDefault="007521A5" w:rsidP="0077428E">
            <w:pPr>
              <w:widowControl w:val="0"/>
              <w:jc w:val="both"/>
              <w:rPr>
                <w:rFonts w:ascii="Times New Roman" w:hAnsi="Times New Roman" w:cs="Times New Roman"/>
                <w:sz w:val="28"/>
                <w:szCs w:val="28"/>
              </w:rPr>
            </w:pPr>
            <w:r w:rsidRPr="007521A5">
              <w:rPr>
                <w:rFonts w:ascii="Times New Roman" w:hAnsi="Times New Roman" w:cs="Times New Roman"/>
                <w:sz w:val="28"/>
                <w:szCs w:val="28"/>
              </w:rPr>
              <w:t xml:space="preserve">Поступление земельного налога, тыс. рублей </w:t>
            </w:r>
          </w:p>
        </w:tc>
        <w:tc>
          <w:tcPr>
            <w:tcW w:w="1276" w:type="dxa"/>
            <w:tcBorders>
              <w:top w:val="single" w:sz="4" w:space="0" w:color="000000"/>
              <w:left w:val="single" w:sz="4" w:space="0" w:color="000000"/>
              <w:bottom w:val="single" w:sz="4" w:space="0" w:color="000000"/>
            </w:tcBorders>
            <w:shd w:val="clear" w:color="auto" w:fill="auto"/>
          </w:tcPr>
          <w:p w:rsidR="007521A5" w:rsidRPr="007521A5" w:rsidRDefault="007521A5" w:rsidP="0077428E">
            <w:pPr>
              <w:jc w:val="center"/>
              <w:rPr>
                <w:rFonts w:ascii="Times New Roman" w:hAnsi="Times New Roman" w:cs="Times New Roman"/>
                <w:sz w:val="28"/>
                <w:szCs w:val="28"/>
              </w:rPr>
            </w:pPr>
            <w:r w:rsidRPr="007521A5">
              <w:rPr>
                <w:rFonts w:ascii="Times New Roman" w:hAnsi="Times New Roman" w:cs="Times New Roman"/>
                <w:sz w:val="28"/>
                <w:szCs w:val="28"/>
              </w:rPr>
              <w:t>14 555,1</w:t>
            </w:r>
          </w:p>
        </w:tc>
        <w:tc>
          <w:tcPr>
            <w:tcW w:w="1276" w:type="dxa"/>
            <w:tcBorders>
              <w:top w:val="single" w:sz="4" w:space="0" w:color="000000"/>
              <w:left w:val="single" w:sz="4" w:space="0" w:color="000000"/>
              <w:bottom w:val="single" w:sz="4" w:space="0" w:color="000000"/>
            </w:tcBorders>
            <w:shd w:val="clear" w:color="auto" w:fill="auto"/>
          </w:tcPr>
          <w:p w:rsidR="007521A5" w:rsidRPr="007521A5" w:rsidRDefault="007521A5" w:rsidP="0077428E">
            <w:pPr>
              <w:jc w:val="center"/>
              <w:rPr>
                <w:rFonts w:ascii="Times New Roman" w:hAnsi="Times New Roman" w:cs="Times New Roman"/>
                <w:sz w:val="28"/>
                <w:szCs w:val="28"/>
              </w:rPr>
            </w:pPr>
            <w:r w:rsidRPr="007521A5">
              <w:rPr>
                <w:rFonts w:ascii="Times New Roman" w:hAnsi="Times New Roman" w:cs="Times New Roman"/>
                <w:sz w:val="28"/>
                <w:szCs w:val="28"/>
              </w:rPr>
              <w:t>15 524,2</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7521A5" w:rsidRPr="007521A5" w:rsidRDefault="007521A5" w:rsidP="0077428E">
            <w:pPr>
              <w:jc w:val="center"/>
              <w:rPr>
                <w:rFonts w:ascii="Times New Roman" w:hAnsi="Times New Roman" w:cs="Times New Roman"/>
                <w:sz w:val="28"/>
                <w:szCs w:val="28"/>
              </w:rPr>
            </w:pPr>
            <w:r w:rsidRPr="007521A5">
              <w:rPr>
                <w:rFonts w:ascii="Times New Roman" w:hAnsi="Times New Roman" w:cs="Times New Roman"/>
                <w:sz w:val="28"/>
                <w:szCs w:val="28"/>
              </w:rPr>
              <w:t>11 183,4</w:t>
            </w:r>
          </w:p>
        </w:tc>
      </w:tr>
      <w:tr w:rsidR="007521A5" w:rsidRPr="007521A5" w:rsidTr="0077428E">
        <w:tc>
          <w:tcPr>
            <w:tcW w:w="589" w:type="dxa"/>
            <w:tcBorders>
              <w:top w:val="single" w:sz="4" w:space="0" w:color="000000"/>
              <w:left w:val="single" w:sz="4" w:space="0" w:color="000000"/>
              <w:bottom w:val="single" w:sz="4" w:space="0" w:color="000000"/>
            </w:tcBorders>
            <w:shd w:val="clear" w:color="auto" w:fill="auto"/>
          </w:tcPr>
          <w:p w:rsidR="007521A5" w:rsidRPr="007521A5" w:rsidRDefault="007521A5" w:rsidP="0077428E">
            <w:pPr>
              <w:widowControl w:val="0"/>
              <w:jc w:val="center"/>
              <w:rPr>
                <w:rFonts w:ascii="Times New Roman" w:hAnsi="Times New Roman" w:cs="Times New Roman"/>
                <w:sz w:val="28"/>
                <w:szCs w:val="28"/>
              </w:rPr>
            </w:pPr>
            <w:r w:rsidRPr="007521A5">
              <w:rPr>
                <w:rFonts w:ascii="Times New Roman" w:hAnsi="Times New Roman" w:cs="Times New Roman"/>
                <w:sz w:val="28"/>
                <w:szCs w:val="28"/>
              </w:rPr>
              <w:t>2.1</w:t>
            </w:r>
          </w:p>
        </w:tc>
        <w:tc>
          <w:tcPr>
            <w:tcW w:w="5244" w:type="dxa"/>
            <w:tcBorders>
              <w:top w:val="single" w:sz="4" w:space="0" w:color="000000"/>
              <w:left w:val="single" w:sz="4" w:space="0" w:color="000000"/>
              <w:bottom w:val="single" w:sz="4" w:space="0" w:color="000000"/>
            </w:tcBorders>
            <w:shd w:val="clear" w:color="auto" w:fill="auto"/>
          </w:tcPr>
          <w:p w:rsidR="007521A5" w:rsidRPr="007521A5" w:rsidRDefault="007521A5" w:rsidP="0077428E">
            <w:pPr>
              <w:widowControl w:val="0"/>
              <w:jc w:val="both"/>
              <w:rPr>
                <w:rFonts w:ascii="Times New Roman" w:hAnsi="Times New Roman" w:cs="Times New Roman"/>
                <w:sz w:val="28"/>
                <w:szCs w:val="28"/>
              </w:rPr>
            </w:pPr>
            <w:r w:rsidRPr="007521A5">
              <w:rPr>
                <w:rFonts w:ascii="Times New Roman" w:hAnsi="Times New Roman" w:cs="Times New Roman"/>
                <w:sz w:val="28"/>
                <w:szCs w:val="28"/>
              </w:rPr>
              <w:t xml:space="preserve">Выпадающие доходы </w:t>
            </w:r>
            <w:proofErr w:type="gramStart"/>
            <w:r w:rsidRPr="007521A5">
              <w:rPr>
                <w:rFonts w:ascii="Times New Roman" w:hAnsi="Times New Roman" w:cs="Times New Roman"/>
                <w:sz w:val="28"/>
                <w:szCs w:val="28"/>
              </w:rPr>
              <w:t>в связи с полным освобождением от уплаты земельного налога в соответствии с Решением</w:t>
            </w:r>
            <w:proofErr w:type="gramEnd"/>
            <w:r w:rsidRPr="007521A5">
              <w:rPr>
                <w:rFonts w:ascii="Times New Roman" w:hAnsi="Times New Roman" w:cs="Times New Roman"/>
                <w:sz w:val="28"/>
                <w:szCs w:val="28"/>
              </w:rPr>
              <w:t xml:space="preserve"> Совета депутатов </w:t>
            </w:r>
            <w:proofErr w:type="spellStart"/>
            <w:r w:rsidRPr="007521A5">
              <w:rPr>
                <w:rFonts w:ascii="Times New Roman" w:hAnsi="Times New Roman" w:cs="Times New Roman"/>
                <w:sz w:val="28"/>
                <w:szCs w:val="28"/>
              </w:rPr>
              <w:t>Ермолинского</w:t>
            </w:r>
            <w:proofErr w:type="spellEnd"/>
            <w:r w:rsidRPr="007521A5">
              <w:rPr>
                <w:rFonts w:ascii="Times New Roman" w:hAnsi="Times New Roman" w:cs="Times New Roman"/>
                <w:sz w:val="28"/>
                <w:szCs w:val="28"/>
              </w:rPr>
              <w:t xml:space="preserve"> сельского поселения от 17.03.2020 № 30 «О земельном налоге на территории </w:t>
            </w:r>
            <w:proofErr w:type="spellStart"/>
            <w:r w:rsidRPr="007521A5">
              <w:rPr>
                <w:rFonts w:ascii="Times New Roman" w:hAnsi="Times New Roman" w:cs="Times New Roman"/>
                <w:sz w:val="28"/>
                <w:szCs w:val="28"/>
              </w:rPr>
              <w:t>Ермолинского</w:t>
            </w:r>
            <w:proofErr w:type="spellEnd"/>
            <w:r w:rsidRPr="007521A5">
              <w:rPr>
                <w:rFonts w:ascii="Times New Roman" w:hAnsi="Times New Roman" w:cs="Times New Roman"/>
                <w:sz w:val="28"/>
                <w:szCs w:val="28"/>
              </w:rPr>
              <w:t xml:space="preserve"> сельского поселения», тыс. рублей </w:t>
            </w:r>
          </w:p>
        </w:tc>
        <w:tc>
          <w:tcPr>
            <w:tcW w:w="1276" w:type="dxa"/>
            <w:tcBorders>
              <w:top w:val="single" w:sz="4" w:space="0" w:color="000000"/>
              <w:left w:val="single" w:sz="4" w:space="0" w:color="000000"/>
              <w:bottom w:val="single" w:sz="4" w:space="0" w:color="000000"/>
            </w:tcBorders>
            <w:shd w:val="clear" w:color="auto" w:fill="auto"/>
          </w:tcPr>
          <w:p w:rsidR="007521A5" w:rsidRPr="007521A5" w:rsidRDefault="007521A5" w:rsidP="0077428E">
            <w:pPr>
              <w:jc w:val="center"/>
              <w:rPr>
                <w:rFonts w:ascii="Times New Roman" w:hAnsi="Times New Roman" w:cs="Times New Roman"/>
                <w:sz w:val="28"/>
                <w:szCs w:val="28"/>
              </w:rPr>
            </w:pPr>
            <w:r w:rsidRPr="007521A5">
              <w:rPr>
                <w:rFonts w:ascii="Times New Roman" w:hAnsi="Times New Roman" w:cs="Times New Roman"/>
                <w:sz w:val="28"/>
                <w:szCs w:val="28"/>
              </w:rPr>
              <w:t>817,5</w:t>
            </w:r>
          </w:p>
        </w:tc>
        <w:tc>
          <w:tcPr>
            <w:tcW w:w="1276" w:type="dxa"/>
            <w:tcBorders>
              <w:top w:val="single" w:sz="4" w:space="0" w:color="000000"/>
              <w:left w:val="single" w:sz="4" w:space="0" w:color="000000"/>
              <w:bottom w:val="single" w:sz="4" w:space="0" w:color="000000"/>
            </w:tcBorders>
            <w:shd w:val="clear" w:color="auto" w:fill="auto"/>
          </w:tcPr>
          <w:p w:rsidR="007521A5" w:rsidRPr="007521A5" w:rsidRDefault="007521A5" w:rsidP="0077428E">
            <w:pPr>
              <w:jc w:val="center"/>
              <w:rPr>
                <w:rFonts w:ascii="Times New Roman" w:hAnsi="Times New Roman" w:cs="Times New Roman"/>
                <w:sz w:val="28"/>
                <w:szCs w:val="28"/>
              </w:rPr>
            </w:pPr>
            <w:r w:rsidRPr="007521A5">
              <w:rPr>
                <w:rFonts w:ascii="Times New Roman" w:hAnsi="Times New Roman" w:cs="Times New Roman"/>
                <w:sz w:val="28"/>
                <w:szCs w:val="28"/>
              </w:rPr>
              <w:t>785,3</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7521A5" w:rsidRPr="007521A5" w:rsidRDefault="007521A5" w:rsidP="0077428E">
            <w:pPr>
              <w:jc w:val="center"/>
              <w:rPr>
                <w:rFonts w:ascii="Times New Roman" w:hAnsi="Times New Roman" w:cs="Times New Roman"/>
                <w:sz w:val="28"/>
                <w:szCs w:val="28"/>
              </w:rPr>
            </w:pPr>
            <w:r w:rsidRPr="007521A5">
              <w:rPr>
                <w:rFonts w:ascii="Times New Roman" w:hAnsi="Times New Roman" w:cs="Times New Roman"/>
                <w:sz w:val="28"/>
                <w:szCs w:val="28"/>
              </w:rPr>
              <w:t>850,6</w:t>
            </w:r>
          </w:p>
        </w:tc>
      </w:tr>
      <w:tr w:rsidR="007521A5" w:rsidRPr="007521A5" w:rsidTr="0077428E">
        <w:tc>
          <w:tcPr>
            <w:tcW w:w="589" w:type="dxa"/>
            <w:tcBorders>
              <w:top w:val="single" w:sz="4" w:space="0" w:color="000000"/>
              <w:left w:val="single" w:sz="4" w:space="0" w:color="000000"/>
              <w:bottom w:val="single" w:sz="4" w:space="0" w:color="000000"/>
            </w:tcBorders>
            <w:shd w:val="clear" w:color="auto" w:fill="auto"/>
          </w:tcPr>
          <w:p w:rsidR="007521A5" w:rsidRPr="007521A5" w:rsidRDefault="007521A5" w:rsidP="0077428E">
            <w:pPr>
              <w:widowControl w:val="0"/>
              <w:jc w:val="center"/>
              <w:rPr>
                <w:rFonts w:ascii="Times New Roman" w:hAnsi="Times New Roman" w:cs="Times New Roman"/>
                <w:sz w:val="28"/>
                <w:szCs w:val="28"/>
              </w:rPr>
            </w:pPr>
            <w:r w:rsidRPr="007521A5">
              <w:rPr>
                <w:rFonts w:ascii="Times New Roman" w:hAnsi="Times New Roman" w:cs="Times New Roman"/>
                <w:sz w:val="28"/>
                <w:szCs w:val="28"/>
              </w:rPr>
              <w:t>2.2</w:t>
            </w:r>
          </w:p>
        </w:tc>
        <w:tc>
          <w:tcPr>
            <w:tcW w:w="5244" w:type="dxa"/>
            <w:tcBorders>
              <w:top w:val="single" w:sz="4" w:space="0" w:color="000000"/>
              <w:left w:val="single" w:sz="4" w:space="0" w:color="000000"/>
              <w:bottom w:val="single" w:sz="4" w:space="0" w:color="000000"/>
            </w:tcBorders>
            <w:shd w:val="clear" w:color="auto" w:fill="auto"/>
          </w:tcPr>
          <w:p w:rsidR="007521A5" w:rsidRPr="007521A5" w:rsidRDefault="007521A5" w:rsidP="0077428E">
            <w:pPr>
              <w:widowControl w:val="0"/>
              <w:jc w:val="both"/>
              <w:rPr>
                <w:rFonts w:ascii="Times New Roman" w:hAnsi="Times New Roman" w:cs="Times New Roman"/>
                <w:sz w:val="28"/>
                <w:szCs w:val="28"/>
              </w:rPr>
            </w:pPr>
            <w:r w:rsidRPr="007521A5">
              <w:rPr>
                <w:rFonts w:ascii="Times New Roman" w:hAnsi="Times New Roman" w:cs="Times New Roman"/>
                <w:sz w:val="28"/>
                <w:szCs w:val="28"/>
              </w:rPr>
              <w:t>Темп роста (снижения) суммы налоговых расходов к предыдущему году, %</w:t>
            </w:r>
          </w:p>
        </w:tc>
        <w:tc>
          <w:tcPr>
            <w:tcW w:w="1276" w:type="dxa"/>
            <w:tcBorders>
              <w:top w:val="single" w:sz="4" w:space="0" w:color="000000"/>
              <w:left w:val="single" w:sz="4" w:space="0" w:color="000000"/>
              <w:bottom w:val="single" w:sz="4" w:space="0" w:color="000000"/>
            </w:tcBorders>
            <w:shd w:val="clear" w:color="auto" w:fill="auto"/>
          </w:tcPr>
          <w:p w:rsidR="007521A5" w:rsidRPr="007521A5" w:rsidRDefault="007521A5" w:rsidP="0077428E">
            <w:pPr>
              <w:jc w:val="center"/>
              <w:rPr>
                <w:rFonts w:ascii="Times New Roman" w:hAnsi="Times New Roman" w:cs="Times New Roman"/>
                <w:sz w:val="28"/>
                <w:szCs w:val="28"/>
              </w:rPr>
            </w:pPr>
            <w:r w:rsidRPr="007521A5">
              <w:rPr>
                <w:rFonts w:ascii="Times New Roman" w:hAnsi="Times New Roman" w:cs="Times New Roman"/>
                <w:sz w:val="28"/>
                <w:szCs w:val="28"/>
              </w:rPr>
              <w:t>105,4%</w:t>
            </w:r>
          </w:p>
        </w:tc>
        <w:tc>
          <w:tcPr>
            <w:tcW w:w="1276" w:type="dxa"/>
            <w:tcBorders>
              <w:top w:val="single" w:sz="4" w:space="0" w:color="000000"/>
              <w:left w:val="single" w:sz="4" w:space="0" w:color="000000"/>
              <w:bottom w:val="single" w:sz="4" w:space="0" w:color="000000"/>
            </w:tcBorders>
            <w:shd w:val="clear" w:color="auto" w:fill="auto"/>
          </w:tcPr>
          <w:p w:rsidR="007521A5" w:rsidRPr="007521A5" w:rsidRDefault="007521A5" w:rsidP="0077428E">
            <w:pPr>
              <w:jc w:val="center"/>
              <w:rPr>
                <w:rFonts w:ascii="Times New Roman" w:hAnsi="Times New Roman" w:cs="Times New Roman"/>
                <w:sz w:val="28"/>
                <w:szCs w:val="28"/>
              </w:rPr>
            </w:pPr>
            <w:r w:rsidRPr="007521A5">
              <w:rPr>
                <w:rFonts w:ascii="Times New Roman" w:hAnsi="Times New Roman" w:cs="Times New Roman"/>
                <w:sz w:val="28"/>
                <w:szCs w:val="28"/>
              </w:rPr>
              <w:t>101,1%</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7521A5" w:rsidRPr="007521A5" w:rsidRDefault="007521A5" w:rsidP="0077428E">
            <w:pPr>
              <w:jc w:val="center"/>
              <w:rPr>
                <w:rFonts w:ascii="Times New Roman" w:hAnsi="Times New Roman" w:cs="Times New Roman"/>
                <w:sz w:val="28"/>
                <w:szCs w:val="28"/>
              </w:rPr>
            </w:pPr>
            <w:r w:rsidRPr="007521A5">
              <w:rPr>
                <w:rFonts w:ascii="Times New Roman" w:hAnsi="Times New Roman" w:cs="Times New Roman"/>
                <w:sz w:val="28"/>
                <w:szCs w:val="28"/>
              </w:rPr>
              <w:t>89,7%</w:t>
            </w:r>
          </w:p>
        </w:tc>
      </w:tr>
      <w:tr w:rsidR="007521A5" w:rsidRPr="007521A5" w:rsidTr="0077428E">
        <w:tc>
          <w:tcPr>
            <w:tcW w:w="589" w:type="dxa"/>
            <w:tcBorders>
              <w:top w:val="single" w:sz="4" w:space="0" w:color="000000"/>
              <w:left w:val="single" w:sz="4" w:space="0" w:color="000000"/>
              <w:bottom w:val="single" w:sz="4" w:space="0" w:color="000000"/>
            </w:tcBorders>
            <w:shd w:val="clear" w:color="auto" w:fill="auto"/>
          </w:tcPr>
          <w:p w:rsidR="007521A5" w:rsidRPr="007521A5" w:rsidRDefault="007521A5" w:rsidP="0077428E">
            <w:pPr>
              <w:widowControl w:val="0"/>
              <w:jc w:val="center"/>
              <w:rPr>
                <w:rFonts w:ascii="Times New Roman" w:hAnsi="Times New Roman" w:cs="Times New Roman"/>
                <w:sz w:val="28"/>
                <w:szCs w:val="28"/>
              </w:rPr>
            </w:pPr>
            <w:r w:rsidRPr="007521A5">
              <w:rPr>
                <w:rFonts w:ascii="Times New Roman" w:hAnsi="Times New Roman" w:cs="Times New Roman"/>
                <w:sz w:val="28"/>
                <w:szCs w:val="28"/>
              </w:rPr>
              <w:t>2.3</w:t>
            </w:r>
          </w:p>
        </w:tc>
        <w:tc>
          <w:tcPr>
            <w:tcW w:w="5244" w:type="dxa"/>
            <w:tcBorders>
              <w:top w:val="single" w:sz="4" w:space="0" w:color="000000"/>
              <w:left w:val="single" w:sz="4" w:space="0" w:color="000000"/>
              <w:bottom w:val="single" w:sz="4" w:space="0" w:color="000000"/>
            </w:tcBorders>
            <w:shd w:val="clear" w:color="auto" w:fill="auto"/>
          </w:tcPr>
          <w:p w:rsidR="007521A5" w:rsidRPr="007521A5" w:rsidRDefault="007521A5" w:rsidP="0077428E">
            <w:pPr>
              <w:widowControl w:val="0"/>
              <w:jc w:val="both"/>
              <w:rPr>
                <w:rFonts w:ascii="Times New Roman" w:hAnsi="Times New Roman" w:cs="Times New Roman"/>
                <w:sz w:val="28"/>
                <w:szCs w:val="28"/>
              </w:rPr>
            </w:pPr>
            <w:r w:rsidRPr="007521A5">
              <w:rPr>
                <w:rFonts w:ascii="Times New Roman" w:hAnsi="Times New Roman" w:cs="Times New Roman"/>
                <w:sz w:val="28"/>
                <w:szCs w:val="28"/>
              </w:rPr>
              <w:t xml:space="preserve">В процентах к поступлению земельного налога </w:t>
            </w:r>
          </w:p>
        </w:tc>
        <w:tc>
          <w:tcPr>
            <w:tcW w:w="1276" w:type="dxa"/>
            <w:tcBorders>
              <w:top w:val="single" w:sz="4" w:space="0" w:color="000000"/>
              <w:left w:val="single" w:sz="4" w:space="0" w:color="000000"/>
              <w:bottom w:val="single" w:sz="4" w:space="0" w:color="000000"/>
            </w:tcBorders>
            <w:shd w:val="clear" w:color="auto" w:fill="auto"/>
          </w:tcPr>
          <w:p w:rsidR="007521A5" w:rsidRPr="007521A5" w:rsidRDefault="007521A5" w:rsidP="0077428E">
            <w:pPr>
              <w:jc w:val="center"/>
              <w:rPr>
                <w:rFonts w:ascii="Times New Roman" w:hAnsi="Times New Roman" w:cs="Times New Roman"/>
                <w:sz w:val="28"/>
                <w:szCs w:val="28"/>
              </w:rPr>
            </w:pPr>
            <w:r w:rsidRPr="007521A5">
              <w:rPr>
                <w:rFonts w:ascii="Times New Roman" w:hAnsi="Times New Roman" w:cs="Times New Roman"/>
                <w:sz w:val="28"/>
                <w:szCs w:val="28"/>
              </w:rPr>
              <w:t>5,6</w:t>
            </w:r>
          </w:p>
        </w:tc>
        <w:tc>
          <w:tcPr>
            <w:tcW w:w="1276" w:type="dxa"/>
            <w:tcBorders>
              <w:top w:val="single" w:sz="4" w:space="0" w:color="000000"/>
              <w:left w:val="single" w:sz="4" w:space="0" w:color="000000"/>
              <w:bottom w:val="single" w:sz="4" w:space="0" w:color="000000"/>
            </w:tcBorders>
            <w:shd w:val="clear" w:color="auto" w:fill="auto"/>
          </w:tcPr>
          <w:p w:rsidR="007521A5" w:rsidRPr="007521A5" w:rsidRDefault="007521A5" w:rsidP="0077428E">
            <w:pPr>
              <w:jc w:val="center"/>
              <w:rPr>
                <w:rFonts w:ascii="Times New Roman" w:hAnsi="Times New Roman" w:cs="Times New Roman"/>
                <w:sz w:val="28"/>
                <w:szCs w:val="28"/>
              </w:rPr>
            </w:pPr>
            <w:r w:rsidRPr="007521A5">
              <w:rPr>
                <w:rFonts w:ascii="Times New Roman" w:hAnsi="Times New Roman" w:cs="Times New Roman"/>
                <w:sz w:val="28"/>
                <w:szCs w:val="28"/>
              </w:rPr>
              <w:t>5,1</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7521A5" w:rsidRPr="007521A5" w:rsidRDefault="007521A5" w:rsidP="0077428E">
            <w:pPr>
              <w:jc w:val="center"/>
              <w:rPr>
                <w:rFonts w:ascii="Times New Roman" w:hAnsi="Times New Roman" w:cs="Times New Roman"/>
                <w:sz w:val="28"/>
                <w:szCs w:val="28"/>
              </w:rPr>
            </w:pPr>
            <w:r w:rsidRPr="007521A5">
              <w:rPr>
                <w:rFonts w:ascii="Times New Roman" w:hAnsi="Times New Roman" w:cs="Times New Roman"/>
                <w:sz w:val="28"/>
                <w:szCs w:val="28"/>
              </w:rPr>
              <w:t>7,6</w:t>
            </w:r>
          </w:p>
        </w:tc>
      </w:tr>
      <w:tr w:rsidR="007521A5" w:rsidRPr="007521A5" w:rsidTr="0077428E">
        <w:tc>
          <w:tcPr>
            <w:tcW w:w="589" w:type="dxa"/>
            <w:tcBorders>
              <w:top w:val="single" w:sz="4" w:space="0" w:color="000000"/>
              <w:left w:val="single" w:sz="4" w:space="0" w:color="000000"/>
              <w:bottom w:val="single" w:sz="4" w:space="0" w:color="000000"/>
            </w:tcBorders>
            <w:shd w:val="clear" w:color="auto" w:fill="auto"/>
          </w:tcPr>
          <w:p w:rsidR="007521A5" w:rsidRPr="007521A5" w:rsidRDefault="007521A5" w:rsidP="0077428E">
            <w:pPr>
              <w:widowControl w:val="0"/>
              <w:jc w:val="center"/>
              <w:rPr>
                <w:rFonts w:ascii="Times New Roman" w:hAnsi="Times New Roman" w:cs="Times New Roman"/>
                <w:sz w:val="28"/>
                <w:szCs w:val="28"/>
              </w:rPr>
            </w:pPr>
            <w:r w:rsidRPr="007521A5">
              <w:rPr>
                <w:rFonts w:ascii="Times New Roman" w:hAnsi="Times New Roman" w:cs="Times New Roman"/>
                <w:sz w:val="28"/>
                <w:szCs w:val="28"/>
              </w:rPr>
              <w:t>3</w:t>
            </w:r>
          </w:p>
        </w:tc>
        <w:tc>
          <w:tcPr>
            <w:tcW w:w="5244" w:type="dxa"/>
            <w:tcBorders>
              <w:top w:val="single" w:sz="4" w:space="0" w:color="000000"/>
              <w:left w:val="single" w:sz="4" w:space="0" w:color="000000"/>
              <w:bottom w:val="single" w:sz="4" w:space="0" w:color="000000"/>
            </w:tcBorders>
            <w:shd w:val="clear" w:color="auto" w:fill="auto"/>
          </w:tcPr>
          <w:p w:rsidR="007521A5" w:rsidRPr="007521A5" w:rsidRDefault="007521A5" w:rsidP="0077428E">
            <w:pPr>
              <w:widowControl w:val="0"/>
              <w:jc w:val="both"/>
              <w:rPr>
                <w:rFonts w:ascii="Times New Roman" w:hAnsi="Times New Roman" w:cs="Times New Roman"/>
                <w:sz w:val="28"/>
                <w:szCs w:val="28"/>
              </w:rPr>
            </w:pPr>
            <w:r w:rsidRPr="007521A5">
              <w:rPr>
                <w:rFonts w:ascii="Times New Roman" w:hAnsi="Times New Roman" w:cs="Times New Roman"/>
                <w:sz w:val="28"/>
                <w:szCs w:val="28"/>
              </w:rPr>
              <w:t>Поступление налога на имущество физических лиц, тыс. рублей</w:t>
            </w:r>
          </w:p>
        </w:tc>
        <w:tc>
          <w:tcPr>
            <w:tcW w:w="1276" w:type="dxa"/>
            <w:tcBorders>
              <w:top w:val="single" w:sz="4" w:space="0" w:color="000000"/>
              <w:left w:val="single" w:sz="4" w:space="0" w:color="000000"/>
              <w:bottom w:val="single" w:sz="4" w:space="0" w:color="000000"/>
            </w:tcBorders>
            <w:shd w:val="clear" w:color="auto" w:fill="auto"/>
          </w:tcPr>
          <w:p w:rsidR="007521A5" w:rsidRPr="007521A5" w:rsidRDefault="007521A5" w:rsidP="0077428E">
            <w:pPr>
              <w:jc w:val="center"/>
              <w:rPr>
                <w:rFonts w:ascii="Times New Roman" w:hAnsi="Times New Roman" w:cs="Times New Roman"/>
                <w:sz w:val="28"/>
                <w:szCs w:val="28"/>
              </w:rPr>
            </w:pPr>
            <w:r w:rsidRPr="007521A5">
              <w:rPr>
                <w:rFonts w:ascii="Times New Roman" w:hAnsi="Times New Roman" w:cs="Times New Roman"/>
                <w:sz w:val="28"/>
                <w:szCs w:val="28"/>
              </w:rPr>
              <w:t>3505,1</w:t>
            </w:r>
          </w:p>
        </w:tc>
        <w:tc>
          <w:tcPr>
            <w:tcW w:w="1276" w:type="dxa"/>
            <w:tcBorders>
              <w:top w:val="single" w:sz="4" w:space="0" w:color="000000"/>
              <w:left w:val="single" w:sz="4" w:space="0" w:color="000000"/>
              <w:bottom w:val="single" w:sz="4" w:space="0" w:color="000000"/>
            </w:tcBorders>
            <w:shd w:val="clear" w:color="auto" w:fill="auto"/>
          </w:tcPr>
          <w:p w:rsidR="007521A5" w:rsidRPr="007521A5" w:rsidRDefault="007521A5" w:rsidP="0077428E">
            <w:pPr>
              <w:jc w:val="center"/>
              <w:rPr>
                <w:rFonts w:ascii="Times New Roman" w:hAnsi="Times New Roman" w:cs="Times New Roman"/>
                <w:sz w:val="28"/>
                <w:szCs w:val="28"/>
              </w:rPr>
            </w:pPr>
            <w:r w:rsidRPr="007521A5">
              <w:rPr>
                <w:rFonts w:ascii="Times New Roman" w:hAnsi="Times New Roman" w:cs="Times New Roman"/>
                <w:sz w:val="28"/>
                <w:szCs w:val="28"/>
              </w:rPr>
              <w:t>3149,5</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7521A5" w:rsidRPr="007521A5" w:rsidRDefault="007521A5" w:rsidP="0077428E">
            <w:pPr>
              <w:jc w:val="center"/>
              <w:rPr>
                <w:rFonts w:ascii="Times New Roman" w:hAnsi="Times New Roman" w:cs="Times New Roman"/>
                <w:sz w:val="28"/>
                <w:szCs w:val="28"/>
              </w:rPr>
            </w:pPr>
            <w:r w:rsidRPr="007521A5">
              <w:rPr>
                <w:rFonts w:ascii="Times New Roman" w:hAnsi="Times New Roman" w:cs="Times New Roman"/>
                <w:sz w:val="28"/>
                <w:szCs w:val="28"/>
              </w:rPr>
              <w:t>4095,2</w:t>
            </w:r>
          </w:p>
        </w:tc>
      </w:tr>
      <w:tr w:rsidR="007521A5" w:rsidRPr="007521A5" w:rsidTr="0077428E">
        <w:tc>
          <w:tcPr>
            <w:tcW w:w="589" w:type="dxa"/>
            <w:tcBorders>
              <w:top w:val="single" w:sz="4" w:space="0" w:color="000000"/>
              <w:left w:val="single" w:sz="4" w:space="0" w:color="000000"/>
              <w:bottom w:val="single" w:sz="4" w:space="0" w:color="000000"/>
            </w:tcBorders>
            <w:shd w:val="clear" w:color="auto" w:fill="auto"/>
          </w:tcPr>
          <w:p w:rsidR="007521A5" w:rsidRPr="007521A5" w:rsidRDefault="007521A5" w:rsidP="0077428E">
            <w:pPr>
              <w:widowControl w:val="0"/>
              <w:jc w:val="center"/>
              <w:rPr>
                <w:rFonts w:ascii="Times New Roman" w:hAnsi="Times New Roman" w:cs="Times New Roman"/>
                <w:sz w:val="28"/>
                <w:szCs w:val="28"/>
              </w:rPr>
            </w:pPr>
            <w:r w:rsidRPr="007521A5">
              <w:rPr>
                <w:rFonts w:ascii="Times New Roman" w:hAnsi="Times New Roman" w:cs="Times New Roman"/>
                <w:sz w:val="28"/>
                <w:szCs w:val="28"/>
              </w:rPr>
              <w:t>3.1</w:t>
            </w:r>
          </w:p>
        </w:tc>
        <w:tc>
          <w:tcPr>
            <w:tcW w:w="5244" w:type="dxa"/>
            <w:tcBorders>
              <w:top w:val="single" w:sz="4" w:space="0" w:color="000000"/>
              <w:left w:val="single" w:sz="4" w:space="0" w:color="000000"/>
              <w:bottom w:val="single" w:sz="4" w:space="0" w:color="000000"/>
            </w:tcBorders>
            <w:shd w:val="clear" w:color="auto" w:fill="auto"/>
          </w:tcPr>
          <w:p w:rsidR="007521A5" w:rsidRPr="007521A5" w:rsidRDefault="007521A5" w:rsidP="007C03DC">
            <w:pPr>
              <w:widowControl w:val="0"/>
              <w:jc w:val="both"/>
              <w:rPr>
                <w:rFonts w:ascii="Times New Roman" w:hAnsi="Times New Roman" w:cs="Times New Roman"/>
                <w:sz w:val="28"/>
                <w:szCs w:val="28"/>
              </w:rPr>
            </w:pPr>
            <w:r w:rsidRPr="007521A5">
              <w:rPr>
                <w:rFonts w:ascii="Times New Roman" w:hAnsi="Times New Roman" w:cs="Times New Roman"/>
                <w:sz w:val="28"/>
                <w:szCs w:val="28"/>
              </w:rPr>
              <w:t xml:space="preserve">Выпадающие доходы, обусловленные предоставленным понижением налоговой ставки в соответствии с Решением Совета депутатов </w:t>
            </w:r>
            <w:proofErr w:type="spellStart"/>
            <w:r w:rsidR="007C03DC">
              <w:rPr>
                <w:rFonts w:ascii="Times New Roman" w:hAnsi="Times New Roman" w:cs="Times New Roman"/>
                <w:sz w:val="28"/>
                <w:szCs w:val="28"/>
              </w:rPr>
              <w:t>Ермолинского</w:t>
            </w:r>
            <w:proofErr w:type="spellEnd"/>
            <w:r w:rsidR="007C03DC">
              <w:rPr>
                <w:rFonts w:ascii="Times New Roman" w:hAnsi="Times New Roman" w:cs="Times New Roman"/>
                <w:sz w:val="28"/>
                <w:szCs w:val="28"/>
              </w:rPr>
              <w:t xml:space="preserve"> сельского поселения </w:t>
            </w:r>
            <w:r w:rsidRPr="007521A5">
              <w:rPr>
                <w:rFonts w:ascii="Times New Roman" w:hAnsi="Times New Roman" w:cs="Times New Roman"/>
                <w:sz w:val="28"/>
                <w:szCs w:val="28"/>
              </w:rPr>
              <w:t xml:space="preserve">от </w:t>
            </w:r>
            <w:r w:rsidR="007C03DC">
              <w:rPr>
                <w:rFonts w:ascii="Times New Roman" w:hAnsi="Times New Roman" w:cs="Times New Roman"/>
                <w:sz w:val="28"/>
                <w:szCs w:val="28"/>
              </w:rPr>
              <w:t>25.10.2022</w:t>
            </w:r>
            <w:r w:rsidRPr="007521A5">
              <w:rPr>
                <w:rFonts w:ascii="Times New Roman" w:hAnsi="Times New Roman" w:cs="Times New Roman"/>
                <w:sz w:val="28"/>
                <w:szCs w:val="28"/>
              </w:rPr>
              <w:t xml:space="preserve"> года №</w:t>
            </w:r>
            <w:r w:rsidR="007C03DC">
              <w:rPr>
                <w:rFonts w:ascii="Times New Roman" w:hAnsi="Times New Roman" w:cs="Times New Roman"/>
                <w:sz w:val="28"/>
                <w:szCs w:val="28"/>
              </w:rPr>
              <w:t>164</w:t>
            </w:r>
            <w:r w:rsidRPr="007521A5">
              <w:rPr>
                <w:rFonts w:ascii="Times New Roman" w:hAnsi="Times New Roman" w:cs="Times New Roman"/>
                <w:sz w:val="28"/>
                <w:szCs w:val="28"/>
              </w:rPr>
              <w:t xml:space="preserve"> «О налоге на имущество </w:t>
            </w:r>
            <w:r w:rsidRPr="007521A5">
              <w:rPr>
                <w:rFonts w:ascii="Times New Roman" w:hAnsi="Times New Roman" w:cs="Times New Roman"/>
                <w:sz w:val="28"/>
                <w:szCs w:val="28"/>
              </w:rPr>
              <w:lastRenderedPageBreak/>
              <w:t xml:space="preserve">физических лиц на территории </w:t>
            </w:r>
            <w:proofErr w:type="spellStart"/>
            <w:r w:rsidR="007C03DC">
              <w:rPr>
                <w:rFonts w:ascii="Times New Roman" w:hAnsi="Times New Roman" w:cs="Times New Roman"/>
                <w:sz w:val="28"/>
                <w:szCs w:val="28"/>
              </w:rPr>
              <w:t>Ермолинского</w:t>
            </w:r>
            <w:proofErr w:type="spellEnd"/>
            <w:r w:rsidR="007C03DC">
              <w:rPr>
                <w:rFonts w:ascii="Times New Roman" w:hAnsi="Times New Roman" w:cs="Times New Roman"/>
                <w:sz w:val="28"/>
                <w:szCs w:val="28"/>
              </w:rPr>
              <w:t xml:space="preserve"> сельского поселения</w:t>
            </w:r>
            <w:r w:rsidRPr="007521A5">
              <w:rPr>
                <w:rFonts w:ascii="Times New Roman" w:hAnsi="Times New Roman" w:cs="Times New Roman"/>
                <w:sz w:val="28"/>
                <w:szCs w:val="28"/>
              </w:rPr>
              <w:t>», тыс. рублей</w:t>
            </w:r>
          </w:p>
        </w:tc>
        <w:tc>
          <w:tcPr>
            <w:tcW w:w="1276" w:type="dxa"/>
            <w:tcBorders>
              <w:top w:val="single" w:sz="4" w:space="0" w:color="000000"/>
              <w:left w:val="single" w:sz="4" w:space="0" w:color="000000"/>
              <w:bottom w:val="single" w:sz="4" w:space="0" w:color="000000"/>
            </w:tcBorders>
            <w:shd w:val="clear" w:color="auto" w:fill="auto"/>
          </w:tcPr>
          <w:p w:rsidR="007521A5" w:rsidRPr="007521A5" w:rsidRDefault="007521A5" w:rsidP="0077428E">
            <w:pPr>
              <w:jc w:val="center"/>
              <w:rPr>
                <w:rFonts w:ascii="Times New Roman" w:hAnsi="Times New Roman" w:cs="Times New Roman"/>
                <w:sz w:val="28"/>
                <w:szCs w:val="28"/>
              </w:rPr>
            </w:pPr>
            <w:r w:rsidRPr="007521A5">
              <w:rPr>
                <w:rFonts w:ascii="Times New Roman" w:hAnsi="Times New Roman" w:cs="Times New Roman"/>
                <w:sz w:val="28"/>
                <w:szCs w:val="28"/>
              </w:rPr>
              <w:lastRenderedPageBreak/>
              <w:t>0</w:t>
            </w:r>
          </w:p>
        </w:tc>
        <w:tc>
          <w:tcPr>
            <w:tcW w:w="1276" w:type="dxa"/>
            <w:tcBorders>
              <w:top w:val="single" w:sz="4" w:space="0" w:color="000000"/>
              <w:left w:val="single" w:sz="4" w:space="0" w:color="000000"/>
              <w:bottom w:val="single" w:sz="4" w:space="0" w:color="000000"/>
            </w:tcBorders>
            <w:shd w:val="clear" w:color="auto" w:fill="auto"/>
          </w:tcPr>
          <w:p w:rsidR="007521A5" w:rsidRPr="007521A5" w:rsidRDefault="007C03DC" w:rsidP="0077428E">
            <w:pPr>
              <w:jc w:val="center"/>
              <w:rPr>
                <w:rFonts w:ascii="Times New Roman" w:hAnsi="Times New Roman" w:cs="Times New Roman"/>
                <w:sz w:val="28"/>
                <w:szCs w:val="28"/>
              </w:rPr>
            </w:pPr>
            <w:r>
              <w:rPr>
                <w:rFonts w:ascii="Times New Roman" w:hAnsi="Times New Roman" w:cs="Times New Roman"/>
                <w:sz w:val="28"/>
                <w:szCs w:val="28"/>
              </w:rPr>
              <w:t>5235,6</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7521A5" w:rsidRPr="007521A5" w:rsidRDefault="007521A5" w:rsidP="0077428E">
            <w:pPr>
              <w:jc w:val="center"/>
              <w:rPr>
                <w:rFonts w:ascii="Times New Roman" w:hAnsi="Times New Roman" w:cs="Times New Roman"/>
                <w:sz w:val="28"/>
                <w:szCs w:val="28"/>
              </w:rPr>
            </w:pPr>
            <w:r w:rsidRPr="007521A5">
              <w:rPr>
                <w:rFonts w:ascii="Times New Roman" w:hAnsi="Times New Roman" w:cs="Times New Roman"/>
                <w:sz w:val="28"/>
                <w:szCs w:val="28"/>
              </w:rPr>
              <w:t>5972,6</w:t>
            </w:r>
          </w:p>
        </w:tc>
      </w:tr>
      <w:tr w:rsidR="007521A5" w:rsidRPr="007521A5" w:rsidTr="0077428E">
        <w:tc>
          <w:tcPr>
            <w:tcW w:w="589" w:type="dxa"/>
            <w:tcBorders>
              <w:top w:val="single" w:sz="4" w:space="0" w:color="000000"/>
              <w:left w:val="single" w:sz="4" w:space="0" w:color="000000"/>
              <w:bottom w:val="single" w:sz="4" w:space="0" w:color="000000"/>
            </w:tcBorders>
            <w:shd w:val="clear" w:color="auto" w:fill="auto"/>
          </w:tcPr>
          <w:p w:rsidR="007521A5" w:rsidRPr="007521A5" w:rsidRDefault="007521A5" w:rsidP="0077428E">
            <w:pPr>
              <w:widowControl w:val="0"/>
              <w:jc w:val="center"/>
              <w:rPr>
                <w:rFonts w:ascii="Times New Roman" w:hAnsi="Times New Roman" w:cs="Times New Roman"/>
                <w:sz w:val="28"/>
                <w:szCs w:val="28"/>
              </w:rPr>
            </w:pPr>
            <w:r w:rsidRPr="007521A5">
              <w:rPr>
                <w:rFonts w:ascii="Times New Roman" w:hAnsi="Times New Roman" w:cs="Times New Roman"/>
                <w:sz w:val="28"/>
                <w:szCs w:val="28"/>
              </w:rPr>
              <w:lastRenderedPageBreak/>
              <w:t>3.2</w:t>
            </w:r>
          </w:p>
        </w:tc>
        <w:tc>
          <w:tcPr>
            <w:tcW w:w="5244" w:type="dxa"/>
            <w:tcBorders>
              <w:top w:val="single" w:sz="4" w:space="0" w:color="000000"/>
              <w:left w:val="single" w:sz="4" w:space="0" w:color="000000"/>
              <w:bottom w:val="single" w:sz="4" w:space="0" w:color="000000"/>
            </w:tcBorders>
            <w:shd w:val="clear" w:color="auto" w:fill="auto"/>
          </w:tcPr>
          <w:p w:rsidR="007521A5" w:rsidRPr="007521A5" w:rsidRDefault="007521A5" w:rsidP="0077428E">
            <w:pPr>
              <w:widowControl w:val="0"/>
              <w:jc w:val="both"/>
              <w:rPr>
                <w:rFonts w:ascii="Times New Roman" w:hAnsi="Times New Roman" w:cs="Times New Roman"/>
                <w:sz w:val="28"/>
                <w:szCs w:val="28"/>
              </w:rPr>
            </w:pPr>
            <w:r w:rsidRPr="007521A5">
              <w:rPr>
                <w:rFonts w:ascii="Times New Roman" w:hAnsi="Times New Roman" w:cs="Times New Roman"/>
                <w:sz w:val="28"/>
                <w:szCs w:val="28"/>
              </w:rPr>
              <w:t>Темп роста (снижения) суммы предоставленных налоговых расходов к предыдущему году, %</w:t>
            </w:r>
          </w:p>
        </w:tc>
        <w:tc>
          <w:tcPr>
            <w:tcW w:w="1276" w:type="dxa"/>
            <w:tcBorders>
              <w:top w:val="single" w:sz="4" w:space="0" w:color="000000"/>
              <w:left w:val="single" w:sz="4" w:space="0" w:color="000000"/>
              <w:bottom w:val="single" w:sz="4" w:space="0" w:color="000000"/>
            </w:tcBorders>
            <w:shd w:val="clear" w:color="auto" w:fill="auto"/>
          </w:tcPr>
          <w:p w:rsidR="007521A5" w:rsidRPr="007521A5" w:rsidRDefault="007521A5" w:rsidP="0077428E">
            <w:pPr>
              <w:jc w:val="center"/>
              <w:rPr>
                <w:rFonts w:ascii="Times New Roman" w:hAnsi="Times New Roman" w:cs="Times New Roman"/>
                <w:sz w:val="28"/>
                <w:szCs w:val="28"/>
              </w:rPr>
            </w:pPr>
            <w:r w:rsidRPr="007521A5">
              <w:rPr>
                <w:rFonts w:ascii="Times New Roman" w:hAnsi="Times New Roman" w:cs="Times New Roman"/>
                <w:sz w:val="28"/>
                <w:szCs w:val="28"/>
              </w:rPr>
              <w:t>105,4%</w:t>
            </w:r>
          </w:p>
        </w:tc>
        <w:tc>
          <w:tcPr>
            <w:tcW w:w="1276" w:type="dxa"/>
            <w:tcBorders>
              <w:top w:val="single" w:sz="4" w:space="0" w:color="000000"/>
              <w:left w:val="single" w:sz="4" w:space="0" w:color="000000"/>
              <w:bottom w:val="single" w:sz="4" w:space="0" w:color="000000"/>
            </w:tcBorders>
            <w:shd w:val="clear" w:color="auto" w:fill="auto"/>
          </w:tcPr>
          <w:p w:rsidR="007521A5" w:rsidRPr="007521A5" w:rsidRDefault="007521A5" w:rsidP="0077428E">
            <w:pPr>
              <w:jc w:val="center"/>
              <w:rPr>
                <w:rFonts w:ascii="Times New Roman" w:hAnsi="Times New Roman" w:cs="Times New Roman"/>
                <w:sz w:val="28"/>
                <w:szCs w:val="28"/>
              </w:rPr>
            </w:pPr>
            <w:r w:rsidRPr="007521A5">
              <w:rPr>
                <w:rFonts w:ascii="Times New Roman" w:hAnsi="Times New Roman" w:cs="Times New Roman"/>
                <w:sz w:val="28"/>
                <w:szCs w:val="28"/>
              </w:rPr>
              <w:t>101,1%</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7521A5" w:rsidRPr="007521A5" w:rsidRDefault="007521A5" w:rsidP="0077428E">
            <w:pPr>
              <w:jc w:val="center"/>
              <w:rPr>
                <w:rFonts w:ascii="Times New Roman" w:hAnsi="Times New Roman" w:cs="Times New Roman"/>
                <w:sz w:val="28"/>
                <w:szCs w:val="28"/>
              </w:rPr>
            </w:pPr>
            <w:r w:rsidRPr="007521A5">
              <w:rPr>
                <w:rFonts w:ascii="Times New Roman" w:hAnsi="Times New Roman" w:cs="Times New Roman"/>
                <w:sz w:val="28"/>
                <w:szCs w:val="28"/>
              </w:rPr>
              <w:t>89,7%</w:t>
            </w:r>
          </w:p>
        </w:tc>
      </w:tr>
      <w:tr w:rsidR="007521A5" w:rsidRPr="007521A5" w:rsidTr="0077428E">
        <w:tc>
          <w:tcPr>
            <w:tcW w:w="589" w:type="dxa"/>
            <w:tcBorders>
              <w:top w:val="single" w:sz="4" w:space="0" w:color="000000"/>
              <w:left w:val="single" w:sz="4" w:space="0" w:color="000000"/>
              <w:bottom w:val="single" w:sz="4" w:space="0" w:color="000000"/>
            </w:tcBorders>
            <w:shd w:val="clear" w:color="auto" w:fill="auto"/>
          </w:tcPr>
          <w:p w:rsidR="007521A5" w:rsidRPr="007521A5" w:rsidRDefault="007521A5" w:rsidP="0077428E">
            <w:pPr>
              <w:widowControl w:val="0"/>
              <w:jc w:val="center"/>
              <w:rPr>
                <w:rFonts w:ascii="Times New Roman" w:hAnsi="Times New Roman" w:cs="Times New Roman"/>
                <w:sz w:val="28"/>
                <w:szCs w:val="28"/>
              </w:rPr>
            </w:pPr>
            <w:r w:rsidRPr="007521A5">
              <w:rPr>
                <w:rFonts w:ascii="Times New Roman" w:hAnsi="Times New Roman" w:cs="Times New Roman"/>
                <w:sz w:val="28"/>
                <w:szCs w:val="28"/>
              </w:rPr>
              <w:t>3.3</w:t>
            </w:r>
          </w:p>
        </w:tc>
        <w:tc>
          <w:tcPr>
            <w:tcW w:w="5244" w:type="dxa"/>
            <w:tcBorders>
              <w:top w:val="single" w:sz="4" w:space="0" w:color="000000"/>
              <w:left w:val="single" w:sz="4" w:space="0" w:color="000000"/>
              <w:bottom w:val="single" w:sz="4" w:space="0" w:color="000000"/>
            </w:tcBorders>
            <w:shd w:val="clear" w:color="auto" w:fill="auto"/>
          </w:tcPr>
          <w:p w:rsidR="007521A5" w:rsidRPr="007521A5" w:rsidRDefault="007521A5" w:rsidP="0077428E">
            <w:pPr>
              <w:widowControl w:val="0"/>
              <w:jc w:val="both"/>
              <w:rPr>
                <w:rFonts w:ascii="Times New Roman" w:hAnsi="Times New Roman" w:cs="Times New Roman"/>
                <w:sz w:val="28"/>
                <w:szCs w:val="28"/>
              </w:rPr>
            </w:pPr>
            <w:r w:rsidRPr="007521A5">
              <w:rPr>
                <w:rFonts w:ascii="Times New Roman" w:hAnsi="Times New Roman" w:cs="Times New Roman"/>
                <w:sz w:val="28"/>
                <w:szCs w:val="28"/>
              </w:rPr>
              <w:t>В процентах к поступлению налога на имущество физических лиц</w:t>
            </w:r>
          </w:p>
        </w:tc>
        <w:tc>
          <w:tcPr>
            <w:tcW w:w="1276" w:type="dxa"/>
            <w:tcBorders>
              <w:top w:val="single" w:sz="4" w:space="0" w:color="000000"/>
              <w:left w:val="single" w:sz="4" w:space="0" w:color="000000"/>
              <w:bottom w:val="single" w:sz="4" w:space="0" w:color="000000"/>
            </w:tcBorders>
            <w:shd w:val="clear" w:color="auto" w:fill="auto"/>
          </w:tcPr>
          <w:p w:rsidR="007521A5" w:rsidRPr="007521A5" w:rsidRDefault="007521A5" w:rsidP="0077428E">
            <w:pPr>
              <w:jc w:val="center"/>
              <w:rPr>
                <w:rFonts w:ascii="Times New Roman" w:hAnsi="Times New Roman" w:cs="Times New Roman"/>
                <w:sz w:val="28"/>
                <w:szCs w:val="28"/>
              </w:rPr>
            </w:pPr>
            <w:r w:rsidRPr="007521A5">
              <w:rPr>
                <w:rFonts w:ascii="Times New Roman" w:hAnsi="Times New Roman" w:cs="Times New Roman"/>
                <w:sz w:val="28"/>
                <w:szCs w:val="28"/>
              </w:rPr>
              <w:t>0</w:t>
            </w:r>
          </w:p>
        </w:tc>
        <w:tc>
          <w:tcPr>
            <w:tcW w:w="1276" w:type="dxa"/>
            <w:tcBorders>
              <w:top w:val="single" w:sz="4" w:space="0" w:color="000000"/>
              <w:left w:val="single" w:sz="4" w:space="0" w:color="000000"/>
              <w:bottom w:val="single" w:sz="4" w:space="0" w:color="000000"/>
            </w:tcBorders>
            <w:shd w:val="clear" w:color="auto" w:fill="auto"/>
          </w:tcPr>
          <w:p w:rsidR="007521A5" w:rsidRPr="007521A5" w:rsidRDefault="007521A5" w:rsidP="0077428E">
            <w:pPr>
              <w:jc w:val="center"/>
              <w:rPr>
                <w:rFonts w:ascii="Times New Roman" w:hAnsi="Times New Roman" w:cs="Times New Roman"/>
                <w:sz w:val="28"/>
                <w:szCs w:val="28"/>
              </w:rPr>
            </w:pPr>
            <w:r w:rsidRPr="007521A5">
              <w:rPr>
                <w:rFonts w:ascii="Times New Roman" w:hAnsi="Times New Roman" w:cs="Times New Roman"/>
                <w:sz w:val="28"/>
                <w:szCs w:val="28"/>
              </w:rPr>
              <w:t>0</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7521A5" w:rsidRPr="007521A5" w:rsidRDefault="007521A5" w:rsidP="0077428E">
            <w:pPr>
              <w:jc w:val="center"/>
              <w:rPr>
                <w:rFonts w:ascii="Times New Roman" w:hAnsi="Times New Roman" w:cs="Times New Roman"/>
                <w:sz w:val="28"/>
                <w:szCs w:val="28"/>
              </w:rPr>
            </w:pPr>
            <w:r w:rsidRPr="007521A5">
              <w:rPr>
                <w:rFonts w:ascii="Times New Roman" w:hAnsi="Times New Roman" w:cs="Times New Roman"/>
                <w:sz w:val="28"/>
                <w:szCs w:val="28"/>
              </w:rPr>
              <w:t>145,8</w:t>
            </w:r>
          </w:p>
        </w:tc>
      </w:tr>
    </w:tbl>
    <w:p w:rsidR="007521A5" w:rsidRPr="007521A5" w:rsidRDefault="007521A5" w:rsidP="007521A5">
      <w:pPr>
        <w:widowControl w:val="0"/>
        <w:autoSpaceDE w:val="0"/>
        <w:ind w:firstLine="709"/>
        <w:jc w:val="both"/>
        <w:rPr>
          <w:rFonts w:ascii="Times New Roman" w:hAnsi="Times New Roman" w:cs="Times New Roman"/>
          <w:sz w:val="28"/>
          <w:szCs w:val="28"/>
        </w:rPr>
      </w:pPr>
      <w:r w:rsidRPr="007521A5">
        <w:rPr>
          <w:rFonts w:ascii="Times New Roman" w:hAnsi="Times New Roman" w:cs="Times New Roman"/>
          <w:bCs/>
          <w:sz w:val="28"/>
          <w:szCs w:val="28"/>
        </w:rPr>
        <w:t xml:space="preserve">В Перечень включено 6 налоговых расходов, обусловленных льготами, пониженными ставками, которые установлены решениями Совета депутатов </w:t>
      </w:r>
      <w:proofErr w:type="spellStart"/>
      <w:r w:rsidRPr="007521A5">
        <w:rPr>
          <w:rFonts w:ascii="Times New Roman" w:hAnsi="Times New Roman" w:cs="Times New Roman"/>
          <w:bCs/>
          <w:sz w:val="28"/>
          <w:szCs w:val="28"/>
        </w:rPr>
        <w:t>Ермолинского</w:t>
      </w:r>
      <w:proofErr w:type="spellEnd"/>
      <w:r w:rsidRPr="007521A5">
        <w:rPr>
          <w:rFonts w:ascii="Times New Roman" w:hAnsi="Times New Roman" w:cs="Times New Roman"/>
          <w:bCs/>
          <w:sz w:val="28"/>
          <w:szCs w:val="28"/>
        </w:rPr>
        <w:t xml:space="preserve"> сельского поселения по земельному налогу и налогу на имущество физических лиц.</w:t>
      </w:r>
    </w:p>
    <w:p w:rsidR="007521A5" w:rsidRPr="007521A5" w:rsidRDefault="007521A5" w:rsidP="007521A5">
      <w:pPr>
        <w:widowControl w:val="0"/>
        <w:tabs>
          <w:tab w:val="left" w:pos="426"/>
        </w:tabs>
        <w:autoSpaceDE w:val="0"/>
        <w:contextualSpacing/>
        <w:jc w:val="center"/>
        <w:rPr>
          <w:rFonts w:ascii="Times New Roman" w:hAnsi="Times New Roman" w:cs="Times New Roman"/>
          <w:sz w:val="28"/>
          <w:szCs w:val="28"/>
        </w:rPr>
      </w:pPr>
      <w:r w:rsidRPr="007521A5">
        <w:rPr>
          <w:rFonts w:ascii="Times New Roman" w:eastAsia="Calibri" w:hAnsi="Times New Roman" w:cs="Times New Roman"/>
          <w:b/>
          <w:bCs/>
          <w:sz w:val="28"/>
          <w:szCs w:val="28"/>
        </w:rPr>
        <w:t>1. Эффективность налоговых расходов по земельному налогу.</w:t>
      </w:r>
    </w:p>
    <w:p w:rsidR="007521A5" w:rsidRPr="007521A5" w:rsidRDefault="007521A5" w:rsidP="007521A5">
      <w:pPr>
        <w:widowControl w:val="0"/>
        <w:ind w:firstLine="709"/>
        <w:jc w:val="both"/>
        <w:rPr>
          <w:rFonts w:ascii="Times New Roman" w:hAnsi="Times New Roman" w:cs="Times New Roman"/>
          <w:sz w:val="28"/>
          <w:szCs w:val="28"/>
        </w:rPr>
      </w:pPr>
      <w:r w:rsidRPr="007521A5">
        <w:rPr>
          <w:rFonts w:ascii="Times New Roman" w:hAnsi="Times New Roman" w:cs="Times New Roman"/>
          <w:sz w:val="28"/>
          <w:szCs w:val="28"/>
        </w:rPr>
        <w:t xml:space="preserve">В соответствии Решением Совета депутатов </w:t>
      </w:r>
      <w:proofErr w:type="spellStart"/>
      <w:r w:rsidRPr="007521A5">
        <w:rPr>
          <w:rFonts w:ascii="Times New Roman" w:hAnsi="Times New Roman" w:cs="Times New Roman"/>
          <w:sz w:val="28"/>
          <w:szCs w:val="28"/>
        </w:rPr>
        <w:t>Ермолинского</w:t>
      </w:r>
      <w:proofErr w:type="spellEnd"/>
      <w:r w:rsidRPr="007521A5">
        <w:rPr>
          <w:rFonts w:ascii="Times New Roman" w:hAnsi="Times New Roman" w:cs="Times New Roman"/>
          <w:sz w:val="28"/>
          <w:szCs w:val="28"/>
        </w:rPr>
        <w:t xml:space="preserve"> сельского поселения от 17.03.2020 № 30 «О земельном налоге на территории </w:t>
      </w:r>
      <w:proofErr w:type="spellStart"/>
      <w:r w:rsidRPr="007521A5">
        <w:rPr>
          <w:rFonts w:ascii="Times New Roman" w:hAnsi="Times New Roman" w:cs="Times New Roman"/>
          <w:sz w:val="28"/>
          <w:szCs w:val="28"/>
        </w:rPr>
        <w:t>Ермолинского</w:t>
      </w:r>
      <w:proofErr w:type="spellEnd"/>
      <w:r w:rsidRPr="007521A5">
        <w:rPr>
          <w:rFonts w:ascii="Times New Roman" w:hAnsi="Times New Roman" w:cs="Times New Roman"/>
          <w:sz w:val="28"/>
          <w:szCs w:val="28"/>
        </w:rPr>
        <w:t xml:space="preserve"> сельского поселения» налоговые расходы предоставлены в виде полного освобождения от уплаты земельного налога, подлежащего зачислению в бюджет </w:t>
      </w:r>
      <w:proofErr w:type="spellStart"/>
      <w:r w:rsidRPr="007521A5">
        <w:rPr>
          <w:rFonts w:ascii="Times New Roman" w:hAnsi="Times New Roman" w:cs="Times New Roman"/>
          <w:sz w:val="28"/>
          <w:szCs w:val="28"/>
        </w:rPr>
        <w:t>Ермолинского</w:t>
      </w:r>
      <w:proofErr w:type="spellEnd"/>
      <w:r w:rsidRPr="007521A5">
        <w:rPr>
          <w:rFonts w:ascii="Times New Roman" w:hAnsi="Times New Roman" w:cs="Times New Roman"/>
          <w:sz w:val="28"/>
          <w:szCs w:val="28"/>
        </w:rPr>
        <w:t xml:space="preserve"> сельского поселения. </w:t>
      </w:r>
    </w:p>
    <w:p w:rsidR="007521A5" w:rsidRPr="007521A5" w:rsidRDefault="007521A5" w:rsidP="007521A5">
      <w:pPr>
        <w:widowControl w:val="0"/>
        <w:ind w:firstLine="709"/>
        <w:jc w:val="both"/>
        <w:rPr>
          <w:rFonts w:ascii="Times New Roman" w:hAnsi="Times New Roman" w:cs="Times New Roman"/>
          <w:sz w:val="28"/>
          <w:szCs w:val="28"/>
        </w:rPr>
      </w:pPr>
      <w:r w:rsidRPr="007521A5">
        <w:rPr>
          <w:rFonts w:ascii="Times New Roman" w:hAnsi="Times New Roman" w:cs="Times New Roman"/>
          <w:sz w:val="28"/>
          <w:szCs w:val="28"/>
        </w:rPr>
        <w:t xml:space="preserve">Льготы предоставлены </w:t>
      </w:r>
      <w:r w:rsidR="007C03DC">
        <w:rPr>
          <w:rFonts w:ascii="Times New Roman" w:hAnsi="Times New Roman" w:cs="Times New Roman"/>
          <w:sz w:val="28"/>
          <w:szCs w:val="28"/>
        </w:rPr>
        <w:t>5</w:t>
      </w:r>
      <w:r w:rsidRPr="007521A5">
        <w:rPr>
          <w:rFonts w:ascii="Times New Roman" w:hAnsi="Times New Roman" w:cs="Times New Roman"/>
          <w:sz w:val="28"/>
          <w:szCs w:val="28"/>
        </w:rPr>
        <w:t xml:space="preserve"> категориям налогоплательщиков и имеют социальный характер:</w:t>
      </w:r>
    </w:p>
    <w:p w:rsidR="007521A5" w:rsidRPr="007521A5" w:rsidRDefault="007521A5" w:rsidP="007521A5">
      <w:pPr>
        <w:autoSpaceDE w:val="0"/>
        <w:autoSpaceDN w:val="0"/>
        <w:adjustRightInd w:val="0"/>
        <w:ind w:firstLine="708"/>
        <w:jc w:val="both"/>
        <w:rPr>
          <w:rFonts w:ascii="Times New Roman" w:hAnsi="Times New Roman" w:cs="Times New Roman"/>
          <w:sz w:val="28"/>
          <w:szCs w:val="28"/>
        </w:rPr>
      </w:pPr>
      <w:r w:rsidRPr="007521A5">
        <w:rPr>
          <w:rFonts w:ascii="Times New Roman" w:hAnsi="Times New Roman" w:cs="Times New Roman"/>
          <w:sz w:val="28"/>
          <w:szCs w:val="28"/>
        </w:rPr>
        <w:t>1) участники, ветераны и инвалиды Великой Отечественной войны, бывшие узники концлагерей, гетто и других мест принудительного содержания в период</w:t>
      </w:r>
      <w:proofErr w:type="gramStart"/>
      <w:r w:rsidRPr="007521A5">
        <w:rPr>
          <w:rFonts w:ascii="Times New Roman" w:hAnsi="Times New Roman" w:cs="Times New Roman"/>
          <w:sz w:val="28"/>
          <w:szCs w:val="28"/>
        </w:rPr>
        <w:t xml:space="preserve"> В</w:t>
      </w:r>
      <w:proofErr w:type="gramEnd"/>
      <w:r w:rsidRPr="007521A5">
        <w:rPr>
          <w:rFonts w:ascii="Times New Roman" w:hAnsi="Times New Roman" w:cs="Times New Roman"/>
          <w:sz w:val="28"/>
          <w:szCs w:val="28"/>
        </w:rPr>
        <w:t>торой мировой войны, бывшие военнопленные во время Второй мировой войны;</w:t>
      </w:r>
    </w:p>
    <w:p w:rsidR="007521A5" w:rsidRPr="007521A5" w:rsidRDefault="007521A5" w:rsidP="007521A5">
      <w:pPr>
        <w:autoSpaceDE w:val="0"/>
        <w:autoSpaceDN w:val="0"/>
        <w:adjustRightInd w:val="0"/>
        <w:ind w:firstLine="708"/>
        <w:jc w:val="both"/>
        <w:rPr>
          <w:rFonts w:ascii="Times New Roman" w:hAnsi="Times New Roman" w:cs="Times New Roman"/>
          <w:sz w:val="28"/>
          <w:szCs w:val="28"/>
        </w:rPr>
      </w:pPr>
      <w:r w:rsidRPr="007521A5">
        <w:rPr>
          <w:rFonts w:ascii="Times New Roman" w:hAnsi="Times New Roman" w:cs="Times New Roman"/>
          <w:sz w:val="28"/>
          <w:szCs w:val="28"/>
        </w:rPr>
        <w:t>2) граждане в возрасте восьмидесяти и более лет, которым предоставлены земельные участки для эксплуатации индивидуального жилого дома, при условии оформленной постоянной регистрации по месту жительства в указанном жилом доме – в отношении земельного участка, предоставленного для эксплуатации жилого дома;</w:t>
      </w:r>
    </w:p>
    <w:p w:rsidR="007521A5" w:rsidRPr="007521A5" w:rsidRDefault="007521A5" w:rsidP="007521A5">
      <w:pPr>
        <w:autoSpaceDE w:val="0"/>
        <w:autoSpaceDN w:val="0"/>
        <w:adjustRightInd w:val="0"/>
        <w:ind w:firstLine="708"/>
        <w:jc w:val="both"/>
        <w:rPr>
          <w:rFonts w:ascii="Times New Roman" w:hAnsi="Times New Roman" w:cs="Times New Roman"/>
          <w:sz w:val="28"/>
          <w:szCs w:val="28"/>
        </w:rPr>
      </w:pPr>
      <w:r w:rsidRPr="007521A5">
        <w:rPr>
          <w:rFonts w:ascii="Times New Roman" w:hAnsi="Times New Roman" w:cs="Times New Roman"/>
          <w:sz w:val="28"/>
          <w:szCs w:val="28"/>
        </w:rPr>
        <w:t xml:space="preserve">3) налогоплательщики, входящие в структуру органов местного самоуправления </w:t>
      </w:r>
      <w:proofErr w:type="spellStart"/>
      <w:r w:rsidRPr="007521A5">
        <w:rPr>
          <w:rFonts w:ascii="Times New Roman" w:hAnsi="Times New Roman" w:cs="Times New Roman"/>
          <w:sz w:val="28"/>
          <w:szCs w:val="28"/>
        </w:rPr>
        <w:t>Ермолинского</w:t>
      </w:r>
      <w:proofErr w:type="spellEnd"/>
      <w:r w:rsidRPr="007521A5">
        <w:rPr>
          <w:rFonts w:ascii="Times New Roman" w:hAnsi="Times New Roman" w:cs="Times New Roman"/>
          <w:sz w:val="28"/>
          <w:szCs w:val="28"/>
        </w:rPr>
        <w:t xml:space="preserve"> сельского поселения, обладающие правами юридического лица, в отношении земельных участков, предоставленных для обеспечения их деятельности;</w:t>
      </w:r>
    </w:p>
    <w:p w:rsidR="007521A5" w:rsidRPr="007521A5" w:rsidRDefault="007521A5" w:rsidP="007521A5">
      <w:pPr>
        <w:autoSpaceDE w:val="0"/>
        <w:autoSpaceDN w:val="0"/>
        <w:adjustRightInd w:val="0"/>
        <w:ind w:firstLine="708"/>
        <w:jc w:val="both"/>
        <w:rPr>
          <w:rFonts w:ascii="Times New Roman" w:hAnsi="Times New Roman" w:cs="Times New Roman"/>
          <w:sz w:val="28"/>
          <w:szCs w:val="28"/>
        </w:rPr>
      </w:pPr>
      <w:r w:rsidRPr="007521A5">
        <w:rPr>
          <w:rFonts w:ascii="Times New Roman" w:hAnsi="Times New Roman" w:cs="Times New Roman"/>
          <w:sz w:val="28"/>
          <w:szCs w:val="28"/>
        </w:rPr>
        <w:t xml:space="preserve">4) бюджетные и (или) автономные учреждения (организации), предоставляющие (оказывающие) услуги, выполняющие работы в сферах образования, культуры, в отношении земельных участков, находящихся в собственности указанных учреждений, либо на праве оперативного управления, а также финансируемые из бюджета Новгородского муниципального района и бюджета </w:t>
      </w:r>
      <w:proofErr w:type="spellStart"/>
      <w:r w:rsidRPr="007521A5">
        <w:rPr>
          <w:rFonts w:ascii="Times New Roman" w:hAnsi="Times New Roman" w:cs="Times New Roman"/>
          <w:sz w:val="28"/>
          <w:szCs w:val="28"/>
        </w:rPr>
        <w:t>Ермолинского</w:t>
      </w:r>
      <w:proofErr w:type="spellEnd"/>
      <w:r w:rsidRPr="007521A5">
        <w:rPr>
          <w:rFonts w:ascii="Times New Roman" w:hAnsi="Times New Roman" w:cs="Times New Roman"/>
          <w:sz w:val="28"/>
          <w:szCs w:val="28"/>
        </w:rPr>
        <w:t xml:space="preserve"> сельского поселения;</w:t>
      </w:r>
    </w:p>
    <w:p w:rsidR="007521A5" w:rsidRPr="007521A5" w:rsidRDefault="007521A5" w:rsidP="007C03DC">
      <w:pPr>
        <w:autoSpaceDE w:val="0"/>
        <w:autoSpaceDN w:val="0"/>
        <w:adjustRightInd w:val="0"/>
        <w:ind w:firstLine="708"/>
        <w:jc w:val="both"/>
        <w:rPr>
          <w:rFonts w:ascii="Times New Roman" w:hAnsi="Times New Roman" w:cs="Times New Roman"/>
          <w:sz w:val="28"/>
          <w:szCs w:val="28"/>
        </w:rPr>
      </w:pPr>
      <w:r w:rsidRPr="007521A5">
        <w:rPr>
          <w:rFonts w:ascii="Times New Roman" w:hAnsi="Times New Roman" w:cs="Times New Roman"/>
          <w:bCs/>
          <w:sz w:val="28"/>
          <w:szCs w:val="28"/>
        </w:rPr>
        <w:lastRenderedPageBreak/>
        <w:t>5)</w:t>
      </w:r>
      <w:r w:rsidRPr="007521A5">
        <w:rPr>
          <w:rFonts w:ascii="Times New Roman" w:hAnsi="Times New Roman" w:cs="Times New Roman"/>
          <w:sz w:val="28"/>
          <w:szCs w:val="28"/>
        </w:rPr>
        <w:t xml:space="preserve">организациям, имеющим на балансе кладбища на территории </w:t>
      </w:r>
      <w:proofErr w:type="spellStart"/>
      <w:r w:rsidRPr="007521A5">
        <w:rPr>
          <w:rFonts w:ascii="Times New Roman" w:hAnsi="Times New Roman" w:cs="Times New Roman"/>
          <w:sz w:val="28"/>
          <w:szCs w:val="28"/>
        </w:rPr>
        <w:t>Ермолинского</w:t>
      </w:r>
      <w:proofErr w:type="spellEnd"/>
      <w:r w:rsidRPr="007521A5">
        <w:rPr>
          <w:rFonts w:ascii="Times New Roman" w:hAnsi="Times New Roman" w:cs="Times New Roman"/>
          <w:sz w:val="28"/>
          <w:szCs w:val="28"/>
        </w:rPr>
        <w:t xml:space="preserve"> сельского поселения (в части земель, находящихся под кладбищами)</w:t>
      </w:r>
      <w:proofErr w:type="gramStart"/>
      <w:r w:rsidRPr="007521A5">
        <w:rPr>
          <w:rFonts w:ascii="Times New Roman" w:hAnsi="Times New Roman" w:cs="Times New Roman"/>
          <w:sz w:val="28"/>
          <w:szCs w:val="28"/>
        </w:rPr>
        <w:t>.П</w:t>
      </w:r>
      <w:proofErr w:type="gramEnd"/>
      <w:r w:rsidRPr="007521A5">
        <w:rPr>
          <w:rFonts w:ascii="Times New Roman" w:hAnsi="Times New Roman" w:cs="Times New Roman"/>
          <w:sz w:val="28"/>
          <w:szCs w:val="28"/>
        </w:rPr>
        <w:t>ри этом средства, высвободившиеся в результате предоставления льгот направ</w:t>
      </w:r>
      <w:r w:rsidR="007C03DC">
        <w:rPr>
          <w:rFonts w:ascii="Times New Roman" w:hAnsi="Times New Roman" w:cs="Times New Roman"/>
          <w:sz w:val="28"/>
          <w:szCs w:val="28"/>
        </w:rPr>
        <w:t>ляются на благоустройство кладбищ.</w:t>
      </w:r>
    </w:p>
    <w:p w:rsidR="007521A5" w:rsidRPr="007521A5" w:rsidRDefault="007521A5" w:rsidP="007521A5">
      <w:pPr>
        <w:widowControl w:val="0"/>
        <w:ind w:firstLine="709"/>
        <w:jc w:val="both"/>
        <w:rPr>
          <w:rFonts w:ascii="Times New Roman" w:hAnsi="Times New Roman" w:cs="Times New Roman"/>
          <w:sz w:val="28"/>
          <w:szCs w:val="28"/>
        </w:rPr>
      </w:pPr>
      <w:r w:rsidRPr="007521A5">
        <w:rPr>
          <w:rFonts w:ascii="Times New Roman" w:hAnsi="Times New Roman" w:cs="Times New Roman"/>
          <w:sz w:val="28"/>
          <w:szCs w:val="28"/>
        </w:rPr>
        <w:t>Фактически в 2022 году налоговыми льготами по земельному налогу налогоплательщики воспользовались 11 физических лиц и  5юридических.</w:t>
      </w:r>
    </w:p>
    <w:p w:rsidR="007521A5" w:rsidRPr="007521A5" w:rsidRDefault="007521A5" w:rsidP="007521A5">
      <w:pPr>
        <w:jc w:val="both"/>
        <w:rPr>
          <w:rFonts w:ascii="Times New Roman" w:hAnsi="Times New Roman" w:cs="Times New Roman"/>
          <w:color w:val="000000"/>
          <w:sz w:val="28"/>
          <w:szCs w:val="28"/>
          <w:shd w:val="clear" w:color="auto" w:fill="FFFFFF"/>
        </w:rPr>
      </w:pPr>
      <w:r w:rsidRPr="007521A5">
        <w:rPr>
          <w:rFonts w:ascii="Times New Roman" w:hAnsi="Times New Roman" w:cs="Times New Roman"/>
          <w:color w:val="000000"/>
          <w:sz w:val="28"/>
          <w:szCs w:val="28"/>
          <w:shd w:val="clear" w:color="auto" w:fill="FFFFFF"/>
        </w:rPr>
        <w:t xml:space="preserve">         Налоговая  льгота для </w:t>
      </w:r>
      <w:r w:rsidRPr="007521A5">
        <w:rPr>
          <w:rFonts w:ascii="Times New Roman" w:hAnsi="Times New Roman" w:cs="Times New Roman"/>
          <w:sz w:val="28"/>
          <w:szCs w:val="28"/>
        </w:rPr>
        <w:t xml:space="preserve">участников, ветеранов и инвалидов ВОВ, </w:t>
      </w:r>
    </w:p>
    <w:p w:rsidR="007521A5" w:rsidRPr="007521A5" w:rsidRDefault="007521A5" w:rsidP="007521A5">
      <w:pPr>
        <w:jc w:val="both"/>
        <w:rPr>
          <w:rFonts w:ascii="Times New Roman" w:hAnsi="Times New Roman" w:cs="Times New Roman"/>
          <w:color w:val="000000"/>
          <w:sz w:val="28"/>
          <w:szCs w:val="28"/>
          <w:shd w:val="clear" w:color="auto" w:fill="FFFFFF"/>
        </w:rPr>
      </w:pPr>
      <w:r w:rsidRPr="007521A5">
        <w:rPr>
          <w:rFonts w:ascii="Times New Roman" w:hAnsi="Times New Roman" w:cs="Times New Roman"/>
          <w:sz w:val="28"/>
          <w:szCs w:val="28"/>
        </w:rPr>
        <w:t xml:space="preserve"> так как устанавливается для отдельных социально незащищенных групп населения.</w:t>
      </w:r>
    </w:p>
    <w:p w:rsidR="007521A5" w:rsidRPr="007521A5" w:rsidRDefault="007521A5" w:rsidP="007521A5">
      <w:pPr>
        <w:ind w:firstLine="708"/>
        <w:jc w:val="both"/>
        <w:rPr>
          <w:rFonts w:ascii="Times New Roman" w:hAnsi="Times New Roman" w:cs="Times New Roman"/>
          <w:color w:val="000000"/>
          <w:sz w:val="28"/>
          <w:szCs w:val="28"/>
          <w:shd w:val="clear" w:color="auto" w:fill="FFFFFF"/>
        </w:rPr>
      </w:pPr>
      <w:r w:rsidRPr="007521A5">
        <w:rPr>
          <w:rFonts w:ascii="Times New Roman" w:hAnsi="Times New Roman" w:cs="Times New Roman"/>
          <w:color w:val="000000"/>
          <w:sz w:val="28"/>
          <w:szCs w:val="28"/>
          <w:shd w:val="clear" w:color="auto" w:fill="FFFFFF"/>
        </w:rPr>
        <w:t xml:space="preserve">Показателем оценки социального эффекта налоговых льгот (налоговых расходов), установленных для отдельных категорий физических лиц является повышение социальной защищенности населения. </w:t>
      </w:r>
    </w:p>
    <w:p w:rsidR="007521A5" w:rsidRPr="007521A5" w:rsidRDefault="007521A5" w:rsidP="007521A5">
      <w:pPr>
        <w:ind w:firstLine="708"/>
        <w:jc w:val="both"/>
        <w:rPr>
          <w:rFonts w:ascii="Times New Roman" w:hAnsi="Times New Roman" w:cs="Times New Roman"/>
          <w:color w:val="000000"/>
          <w:sz w:val="28"/>
          <w:szCs w:val="28"/>
          <w:shd w:val="clear" w:color="auto" w:fill="FFFFFF"/>
        </w:rPr>
      </w:pPr>
      <w:r w:rsidRPr="007521A5">
        <w:rPr>
          <w:rFonts w:ascii="Times New Roman" w:hAnsi="Times New Roman" w:cs="Times New Roman"/>
          <w:color w:val="000000"/>
          <w:sz w:val="28"/>
          <w:szCs w:val="28"/>
          <w:shd w:val="clear" w:color="auto" w:fill="FFFFFF"/>
        </w:rPr>
        <w:t xml:space="preserve">Данной льготой по данным УФНС России по Новгородской области в 2022 году воспользовались 4 человека </w:t>
      </w:r>
      <w:r w:rsidRPr="007521A5">
        <w:rPr>
          <w:rFonts w:ascii="Times New Roman" w:hAnsi="Times New Roman" w:cs="Times New Roman"/>
          <w:sz w:val="28"/>
          <w:szCs w:val="28"/>
          <w:shd w:val="clear" w:color="auto" w:fill="FFFFFF"/>
        </w:rPr>
        <w:t>на сумму 2,6 тыс. рублей.</w:t>
      </w:r>
    </w:p>
    <w:p w:rsidR="007521A5" w:rsidRPr="007521A5" w:rsidRDefault="007521A5" w:rsidP="007521A5">
      <w:pPr>
        <w:ind w:firstLine="709"/>
        <w:jc w:val="both"/>
        <w:rPr>
          <w:rFonts w:ascii="Times New Roman" w:hAnsi="Times New Roman" w:cs="Times New Roman"/>
          <w:sz w:val="28"/>
          <w:szCs w:val="28"/>
        </w:rPr>
      </w:pPr>
      <w:r w:rsidRPr="007521A5">
        <w:rPr>
          <w:rFonts w:ascii="Times New Roman" w:hAnsi="Times New Roman" w:cs="Times New Roman"/>
          <w:sz w:val="28"/>
          <w:szCs w:val="28"/>
        </w:rPr>
        <w:t xml:space="preserve">В связи с тем, что главным принципом предоставления налоговых льгот отдельным категориям налогоплательщиков является повышение их социальной защищенности, </w:t>
      </w:r>
      <w:r w:rsidRPr="007521A5">
        <w:rPr>
          <w:rFonts w:ascii="Times New Roman" w:hAnsi="Times New Roman" w:cs="Times New Roman"/>
          <w:b/>
          <w:sz w:val="28"/>
          <w:szCs w:val="28"/>
        </w:rPr>
        <w:t>ч</w:t>
      </w:r>
      <w:r w:rsidRPr="007521A5">
        <w:rPr>
          <w:rStyle w:val="a7"/>
          <w:rFonts w:ascii="Times New Roman" w:hAnsi="Times New Roman" w:cs="Times New Roman"/>
          <w:sz w:val="28"/>
          <w:szCs w:val="28"/>
          <w:shd w:val="clear" w:color="auto" w:fill="FFFFFF"/>
        </w:rPr>
        <w:t xml:space="preserve">тобы не допустить в дальнейшем ухудшения уровня жизни у социально-незащищенных слоев населения, </w:t>
      </w:r>
      <w:r w:rsidRPr="007521A5">
        <w:rPr>
          <w:rFonts w:ascii="Times New Roman" w:hAnsi="Times New Roman" w:cs="Times New Roman"/>
          <w:sz w:val="28"/>
          <w:szCs w:val="28"/>
        </w:rPr>
        <w:t>предлагается продолжить применение льготы.</w:t>
      </w:r>
    </w:p>
    <w:p w:rsidR="007521A5" w:rsidRPr="007521A5" w:rsidRDefault="007521A5" w:rsidP="007521A5">
      <w:pPr>
        <w:jc w:val="both"/>
        <w:rPr>
          <w:rFonts w:ascii="Times New Roman" w:hAnsi="Times New Roman" w:cs="Times New Roman"/>
          <w:sz w:val="28"/>
          <w:szCs w:val="28"/>
        </w:rPr>
      </w:pPr>
      <w:r w:rsidRPr="007521A5">
        <w:rPr>
          <w:rFonts w:ascii="Times New Roman" w:hAnsi="Times New Roman" w:cs="Times New Roman"/>
          <w:color w:val="000000"/>
          <w:sz w:val="28"/>
          <w:szCs w:val="28"/>
          <w:shd w:val="clear" w:color="auto" w:fill="FFFFFF"/>
        </w:rPr>
        <w:t xml:space="preserve">         Налоговая  льгота для </w:t>
      </w:r>
      <w:r w:rsidRPr="007521A5">
        <w:rPr>
          <w:rFonts w:ascii="Times New Roman" w:hAnsi="Times New Roman" w:cs="Times New Roman"/>
          <w:sz w:val="28"/>
          <w:szCs w:val="28"/>
        </w:rPr>
        <w:t>граждан в возрасте восьмидесяти и более лет, которым предоставлены земельные участки для эксплуатации индивидуального жилого дома, при условии оформленной постоянной регистрации по месту жительства в указанном жилом доме – в отношении земельного участка, предоставленного для эксплуатации жилого дома.</w:t>
      </w:r>
    </w:p>
    <w:p w:rsidR="007521A5" w:rsidRPr="007521A5" w:rsidRDefault="007521A5" w:rsidP="007521A5">
      <w:pPr>
        <w:ind w:firstLine="708"/>
        <w:jc w:val="both"/>
        <w:rPr>
          <w:rFonts w:ascii="Times New Roman" w:hAnsi="Times New Roman" w:cs="Times New Roman"/>
          <w:sz w:val="28"/>
          <w:szCs w:val="28"/>
        </w:rPr>
      </w:pPr>
      <w:r w:rsidRPr="007521A5">
        <w:rPr>
          <w:rFonts w:ascii="Times New Roman" w:hAnsi="Times New Roman" w:cs="Times New Roman"/>
          <w:sz w:val="28"/>
          <w:szCs w:val="28"/>
        </w:rPr>
        <w:t>Данной льготой по данным УФНС России по Новгородской области в 2022 году воспользовались  17 человек на сумму 10,0 тыс</w:t>
      </w:r>
      <w:proofErr w:type="gramStart"/>
      <w:r w:rsidRPr="007521A5">
        <w:rPr>
          <w:rFonts w:ascii="Times New Roman" w:hAnsi="Times New Roman" w:cs="Times New Roman"/>
          <w:sz w:val="28"/>
          <w:szCs w:val="28"/>
        </w:rPr>
        <w:t>.р</w:t>
      </w:r>
      <w:proofErr w:type="gramEnd"/>
      <w:r w:rsidRPr="007521A5">
        <w:rPr>
          <w:rFonts w:ascii="Times New Roman" w:hAnsi="Times New Roman" w:cs="Times New Roman"/>
          <w:sz w:val="28"/>
          <w:szCs w:val="28"/>
        </w:rPr>
        <w:t>ублей.</w:t>
      </w:r>
    </w:p>
    <w:p w:rsidR="007521A5" w:rsidRPr="007521A5" w:rsidRDefault="007521A5" w:rsidP="007521A5">
      <w:pPr>
        <w:ind w:firstLine="709"/>
        <w:jc w:val="both"/>
        <w:rPr>
          <w:rFonts w:ascii="Times New Roman" w:hAnsi="Times New Roman" w:cs="Times New Roman"/>
          <w:sz w:val="28"/>
          <w:szCs w:val="28"/>
        </w:rPr>
      </w:pPr>
      <w:r w:rsidRPr="007521A5">
        <w:rPr>
          <w:rFonts w:ascii="Times New Roman" w:hAnsi="Times New Roman" w:cs="Times New Roman"/>
          <w:sz w:val="28"/>
          <w:szCs w:val="28"/>
        </w:rPr>
        <w:t xml:space="preserve">В связи с тем, что главным принципом предоставления налоговых льгот отдельным категориям налогоплательщиков является повышение их социальной защищенности, </w:t>
      </w:r>
      <w:r w:rsidRPr="007521A5">
        <w:rPr>
          <w:rFonts w:ascii="Times New Roman" w:hAnsi="Times New Roman" w:cs="Times New Roman"/>
          <w:b/>
          <w:sz w:val="28"/>
          <w:szCs w:val="28"/>
        </w:rPr>
        <w:t>ч</w:t>
      </w:r>
      <w:r w:rsidRPr="007521A5">
        <w:rPr>
          <w:rStyle w:val="a7"/>
          <w:rFonts w:ascii="Times New Roman" w:hAnsi="Times New Roman" w:cs="Times New Roman"/>
          <w:sz w:val="28"/>
          <w:szCs w:val="28"/>
          <w:shd w:val="clear" w:color="auto" w:fill="FFFFFF"/>
        </w:rPr>
        <w:t xml:space="preserve">тобы не допустить в дальнейшем ухудшения уровня жизни у социально-незащищенных слоев населения, </w:t>
      </w:r>
      <w:r w:rsidRPr="007521A5">
        <w:rPr>
          <w:rFonts w:ascii="Times New Roman" w:hAnsi="Times New Roman" w:cs="Times New Roman"/>
          <w:sz w:val="28"/>
          <w:szCs w:val="28"/>
        </w:rPr>
        <w:t>предлагается продолжить применение льготы.</w:t>
      </w:r>
    </w:p>
    <w:p w:rsidR="007521A5" w:rsidRPr="007521A5" w:rsidRDefault="007521A5" w:rsidP="007521A5">
      <w:pPr>
        <w:ind w:left="360"/>
        <w:jc w:val="both"/>
        <w:rPr>
          <w:rFonts w:ascii="Times New Roman" w:hAnsi="Times New Roman" w:cs="Times New Roman"/>
          <w:color w:val="000000"/>
          <w:sz w:val="28"/>
          <w:szCs w:val="28"/>
          <w:shd w:val="clear" w:color="auto" w:fill="FFFFFF"/>
        </w:rPr>
      </w:pPr>
      <w:r w:rsidRPr="007521A5">
        <w:rPr>
          <w:rFonts w:ascii="Times New Roman" w:hAnsi="Times New Roman" w:cs="Times New Roman"/>
          <w:sz w:val="28"/>
          <w:szCs w:val="28"/>
        </w:rPr>
        <w:t xml:space="preserve">   Налогоплательщикам, входящим в структуру органов местного </w:t>
      </w:r>
    </w:p>
    <w:p w:rsidR="007521A5" w:rsidRPr="007521A5" w:rsidRDefault="007521A5" w:rsidP="007521A5">
      <w:pPr>
        <w:jc w:val="both"/>
        <w:rPr>
          <w:rFonts w:ascii="Times New Roman" w:hAnsi="Times New Roman" w:cs="Times New Roman"/>
          <w:sz w:val="28"/>
          <w:szCs w:val="28"/>
        </w:rPr>
      </w:pPr>
      <w:r w:rsidRPr="007521A5">
        <w:rPr>
          <w:rFonts w:ascii="Times New Roman" w:hAnsi="Times New Roman" w:cs="Times New Roman"/>
          <w:sz w:val="28"/>
          <w:szCs w:val="28"/>
        </w:rPr>
        <w:t xml:space="preserve">самоуправления </w:t>
      </w:r>
      <w:proofErr w:type="spellStart"/>
      <w:r w:rsidRPr="007521A5">
        <w:rPr>
          <w:rFonts w:ascii="Times New Roman" w:hAnsi="Times New Roman" w:cs="Times New Roman"/>
          <w:sz w:val="28"/>
          <w:szCs w:val="28"/>
        </w:rPr>
        <w:t>Ермолинского</w:t>
      </w:r>
      <w:proofErr w:type="spellEnd"/>
      <w:r w:rsidRPr="007521A5">
        <w:rPr>
          <w:rFonts w:ascii="Times New Roman" w:hAnsi="Times New Roman" w:cs="Times New Roman"/>
          <w:sz w:val="28"/>
          <w:szCs w:val="28"/>
        </w:rPr>
        <w:t xml:space="preserve"> сельского поселения и льготы бюджетным и (или) автономным учреждениям (организациям), предоставляющим (оказывающим) услуги, выполняющим работы в сферах образования, культуры являются финансовыми. Данные льготы установлены в целях уменьшения расходов налогоплательщиков, финансовое обеспечение которых осуществляется в полном объеме или частично за счет бюджета поселения или муниципального района.</w:t>
      </w:r>
    </w:p>
    <w:p w:rsidR="007521A5" w:rsidRPr="007521A5" w:rsidRDefault="007521A5" w:rsidP="007521A5">
      <w:pPr>
        <w:ind w:firstLine="708"/>
        <w:jc w:val="both"/>
        <w:rPr>
          <w:rFonts w:ascii="Times New Roman" w:hAnsi="Times New Roman" w:cs="Times New Roman"/>
          <w:color w:val="000000"/>
          <w:sz w:val="28"/>
          <w:szCs w:val="28"/>
          <w:shd w:val="clear" w:color="auto" w:fill="FFFFFF"/>
        </w:rPr>
      </w:pPr>
      <w:r w:rsidRPr="007521A5">
        <w:rPr>
          <w:rFonts w:ascii="Times New Roman" w:hAnsi="Times New Roman" w:cs="Times New Roman"/>
          <w:color w:val="000000"/>
          <w:sz w:val="28"/>
          <w:szCs w:val="28"/>
          <w:shd w:val="clear" w:color="auto" w:fill="FFFFFF"/>
        </w:rPr>
        <w:lastRenderedPageBreak/>
        <w:t xml:space="preserve">Данной льготой по данным УФНС России по Новгородской области в 2022 году воспользовались 5 организаций  </w:t>
      </w:r>
      <w:r w:rsidRPr="007521A5">
        <w:rPr>
          <w:rFonts w:ascii="Times New Roman" w:hAnsi="Times New Roman" w:cs="Times New Roman"/>
          <w:sz w:val="28"/>
          <w:szCs w:val="28"/>
          <w:shd w:val="clear" w:color="auto" w:fill="FFFFFF"/>
        </w:rPr>
        <w:t>на сумму 838,0 тыс. рублей.</w:t>
      </w:r>
    </w:p>
    <w:p w:rsidR="007521A5" w:rsidRPr="007521A5" w:rsidRDefault="007521A5" w:rsidP="007521A5">
      <w:pPr>
        <w:jc w:val="both"/>
        <w:rPr>
          <w:rFonts w:ascii="Times New Roman" w:hAnsi="Times New Roman" w:cs="Times New Roman"/>
          <w:color w:val="000000"/>
          <w:sz w:val="28"/>
          <w:szCs w:val="28"/>
          <w:shd w:val="clear" w:color="auto" w:fill="FFFFFF"/>
        </w:rPr>
      </w:pPr>
      <w:r w:rsidRPr="007521A5">
        <w:rPr>
          <w:rFonts w:ascii="Times New Roman" w:hAnsi="Times New Roman" w:cs="Times New Roman"/>
          <w:sz w:val="28"/>
          <w:szCs w:val="28"/>
        </w:rPr>
        <w:tab/>
        <w:t xml:space="preserve">Предоставление данного вида льгот </w:t>
      </w:r>
      <w:proofErr w:type="gramStart"/>
      <w:r w:rsidRPr="007521A5">
        <w:rPr>
          <w:rFonts w:ascii="Times New Roman" w:hAnsi="Times New Roman" w:cs="Times New Roman"/>
          <w:sz w:val="28"/>
          <w:szCs w:val="28"/>
        </w:rPr>
        <w:t>имеет бюджетный эффект</w:t>
      </w:r>
      <w:proofErr w:type="gramEnd"/>
      <w:r w:rsidRPr="007521A5">
        <w:rPr>
          <w:rFonts w:ascii="Times New Roman" w:hAnsi="Times New Roman" w:cs="Times New Roman"/>
          <w:sz w:val="28"/>
          <w:szCs w:val="28"/>
        </w:rPr>
        <w:t>, в связи с тем, что исключаются встречные финансовые потоки в бюджет поселения. Данная льгота признается эффективной.</w:t>
      </w:r>
    </w:p>
    <w:p w:rsidR="007521A5" w:rsidRPr="007521A5" w:rsidRDefault="007521A5" w:rsidP="007521A5">
      <w:pPr>
        <w:jc w:val="both"/>
        <w:rPr>
          <w:rFonts w:ascii="Times New Roman" w:hAnsi="Times New Roman" w:cs="Times New Roman"/>
          <w:sz w:val="28"/>
          <w:szCs w:val="28"/>
        </w:rPr>
      </w:pPr>
      <w:r w:rsidRPr="007521A5">
        <w:rPr>
          <w:rFonts w:ascii="Times New Roman" w:hAnsi="Times New Roman" w:cs="Times New Roman"/>
          <w:color w:val="000000"/>
          <w:sz w:val="28"/>
          <w:szCs w:val="28"/>
          <w:shd w:val="clear" w:color="auto" w:fill="FFFFFF"/>
        </w:rPr>
        <w:t xml:space="preserve">           Налоговая льгота </w:t>
      </w:r>
      <w:r w:rsidRPr="007521A5">
        <w:rPr>
          <w:rFonts w:ascii="Times New Roman" w:hAnsi="Times New Roman" w:cs="Times New Roman"/>
          <w:sz w:val="28"/>
          <w:szCs w:val="28"/>
        </w:rPr>
        <w:t xml:space="preserve">организациям, имеющим на балансе кладбища на территории </w:t>
      </w:r>
      <w:proofErr w:type="spellStart"/>
      <w:r w:rsidRPr="007521A5">
        <w:rPr>
          <w:rFonts w:ascii="Times New Roman" w:hAnsi="Times New Roman" w:cs="Times New Roman"/>
          <w:sz w:val="28"/>
          <w:szCs w:val="28"/>
        </w:rPr>
        <w:t>Ермолинского</w:t>
      </w:r>
      <w:proofErr w:type="spellEnd"/>
      <w:r w:rsidRPr="007521A5">
        <w:rPr>
          <w:rFonts w:ascii="Times New Roman" w:hAnsi="Times New Roman" w:cs="Times New Roman"/>
          <w:sz w:val="28"/>
          <w:szCs w:val="28"/>
        </w:rPr>
        <w:t xml:space="preserve"> сельского поселения (в части земель, находящихся под кладбищами). При этом </w:t>
      </w:r>
      <w:proofErr w:type="gramStart"/>
      <w:r w:rsidRPr="007521A5">
        <w:rPr>
          <w:rFonts w:ascii="Times New Roman" w:hAnsi="Times New Roman" w:cs="Times New Roman"/>
          <w:sz w:val="28"/>
          <w:szCs w:val="28"/>
        </w:rPr>
        <w:t>средства, высвободившиеся в результате предоставления льгот направляются</w:t>
      </w:r>
      <w:proofErr w:type="gramEnd"/>
      <w:r w:rsidRPr="007521A5">
        <w:rPr>
          <w:rFonts w:ascii="Times New Roman" w:hAnsi="Times New Roman" w:cs="Times New Roman"/>
          <w:sz w:val="28"/>
          <w:szCs w:val="28"/>
        </w:rPr>
        <w:t xml:space="preserve"> на благоустройство кладбищ.</w:t>
      </w:r>
    </w:p>
    <w:p w:rsidR="007521A5" w:rsidRPr="007521A5" w:rsidRDefault="007521A5" w:rsidP="007521A5">
      <w:pPr>
        <w:pStyle w:val="a9"/>
        <w:rPr>
          <w:color w:val="000000"/>
          <w:sz w:val="28"/>
          <w:szCs w:val="28"/>
          <w:shd w:val="clear" w:color="auto" w:fill="FFFFFF"/>
        </w:rPr>
      </w:pPr>
      <w:r w:rsidRPr="007521A5">
        <w:rPr>
          <w:sz w:val="28"/>
          <w:szCs w:val="28"/>
        </w:rPr>
        <w:t xml:space="preserve">     Данная льгота принята в 2020 году и распространяется на правоотношения, возникшие с налогового периода 2018 года.</w:t>
      </w:r>
    </w:p>
    <w:p w:rsidR="007521A5" w:rsidRPr="007521A5" w:rsidRDefault="007521A5" w:rsidP="007521A5">
      <w:pPr>
        <w:ind w:firstLine="708"/>
        <w:jc w:val="both"/>
        <w:rPr>
          <w:rFonts w:ascii="Times New Roman" w:hAnsi="Times New Roman" w:cs="Times New Roman"/>
          <w:color w:val="000000"/>
          <w:sz w:val="28"/>
          <w:szCs w:val="28"/>
          <w:shd w:val="clear" w:color="auto" w:fill="FFFFFF"/>
        </w:rPr>
      </w:pPr>
      <w:r w:rsidRPr="007521A5">
        <w:rPr>
          <w:rFonts w:ascii="Times New Roman" w:hAnsi="Times New Roman" w:cs="Times New Roman"/>
          <w:color w:val="000000"/>
          <w:sz w:val="28"/>
          <w:szCs w:val="28"/>
          <w:shd w:val="clear" w:color="auto" w:fill="FFFFFF"/>
        </w:rPr>
        <w:t>По данным УФНС России по Новгородской области в 2022 году данная льгота была не востребована. Предлагается продолжить применение льготы.</w:t>
      </w:r>
    </w:p>
    <w:p w:rsidR="007521A5" w:rsidRPr="007521A5" w:rsidRDefault="007521A5" w:rsidP="007521A5">
      <w:pPr>
        <w:widowControl w:val="0"/>
        <w:tabs>
          <w:tab w:val="left" w:pos="426"/>
        </w:tabs>
        <w:autoSpaceDE w:val="0"/>
        <w:contextualSpacing/>
        <w:jc w:val="center"/>
        <w:rPr>
          <w:rFonts w:ascii="Times New Roman" w:eastAsia="Calibri" w:hAnsi="Times New Roman" w:cs="Times New Roman"/>
          <w:b/>
          <w:bCs/>
          <w:sz w:val="28"/>
          <w:szCs w:val="28"/>
        </w:rPr>
      </w:pPr>
    </w:p>
    <w:p w:rsidR="007521A5" w:rsidRPr="007521A5" w:rsidRDefault="007521A5" w:rsidP="007521A5">
      <w:pPr>
        <w:widowControl w:val="0"/>
        <w:tabs>
          <w:tab w:val="left" w:pos="426"/>
        </w:tabs>
        <w:autoSpaceDE w:val="0"/>
        <w:contextualSpacing/>
        <w:jc w:val="center"/>
        <w:rPr>
          <w:rFonts w:ascii="Times New Roman" w:hAnsi="Times New Roman" w:cs="Times New Roman"/>
          <w:sz w:val="28"/>
          <w:szCs w:val="28"/>
        </w:rPr>
      </w:pPr>
      <w:r w:rsidRPr="007521A5">
        <w:rPr>
          <w:rFonts w:ascii="Times New Roman" w:eastAsia="Calibri" w:hAnsi="Times New Roman" w:cs="Times New Roman"/>
          <w:b/>
          <w:bCs/>
          <w:sz w:val="28"/>
          <w:szCs w:val="28"/>
        </w:rPr>
        <w:t>2. Эффективность налоговых расходов по налогу на имущество физических лиц.</w:t>
      </w:r>
    </w:p>
    <w:p w:rsidR="007521A5" w:rsidRPr="007521A5" w:rsidRDefault="007521A5" w:rsidP="007521A5">
      <w:pPr>
        <w:widowControl w:val="0"/>
        <w:ind w:firstLine="709"/>
        <w:jc w:val="both"/>
        <w:rPr>
          <w:rFonts w:ascii="Times New Roman" w:hAnsi="Times New Roman" w:cs="Times New Roman"/>
          <w:sz w:val="28"/>
          <w:szCs w:val="28"/>
        </w:rPr>
      </w:pPr>
      <w:r w:rsidRPr="007521A5">
        <w:rPr>
          <w:rFonts w:ascii="Times New Roman" w:hAnsi="Times New Roman" w:cs="Times New Roman"/>
          <w:sz w:val="28"/>
          <w:szCs w:val="28"/>
        </w:rPr>
        <w:t xml:space="preserve">В соответствии Решением Совета депутатов </w:t>
      </w:r>
      <w:proofErr w:type="spellStart"/>
      <w:r w:rsidRPr="007521A5">
        <w:rPr>
          <w:rFonts w:ascii="Times New Roman" w:hAnsi="Times New Roman" w:cs="Times New Roman"/>
          <w:sz w:val="28"/>
          <w:szCs w:val="28"/>
        </w:rPr>
        <w:t>Ермолинскогос</w:t>
      </w:r>
      <w:proofErr w:type="spellEnd"/>
      <w:r w:rsidRPr="007521A5">
        <w:rPr>
          <w:rFonts w:ascii="Times New Roman" w:hAnsi="Times New Roman" w:cs="Times New Roman"/>
          <w:sz w:val="28"/>
          <w:szCs w:val="28"/>
        </w:rPr>
        <w:t xml:space="preserve"> сельского поселения от 25.10.2022 №164 «О налоге на имущество физических лиц на территории </w:t>
      </w:r>
      <w:proofErr w:type="spellStart"/>
      <w:r w:rsidRPr="007521A5">
        <w:rPr>
          <w:rFonts w:ascii="Times New Roman" w:hAnsi="Times New Roman" w:cs="Times New Roman"/>
          <w:sz w:val="28"/>
          <w:szCs w:val="28"/>
        </w:rPr>
        <w:t>Ермолинского</w:t>
      </w:r>
      <w:proofErr w:type="spellEnd"/>
      <w:r w:rsidRPr="007521A5">
        <w:rPr>
          <w:rFonts w:ascii="Times New Roman" w:hAnsi="Times New Roman" w:cs="Times New Roman"/>
          <w:sz w:val="28"/>
          <w:szCs w:val="28"/>
        </w:rPr>
        <w:t xml:space="preserve"> сельского поселения» налоговые расходы предоставлены в виде понижения налоговой ставки с 2-х до 1 процента по налогу на имущество физических лиц, подлежащего зачислению в бюджет </w:t>
      </w:r>
      <w:proofErr w:type="spellStart"/>
      <w:r w:rsidRPr="007521A5">
        <w:rPr>
          <w:rFonts w:ascii="Times New Roman" w:hAnsi="Times New Roman" w:cs="Times New Roman"/>
          <w:sz w:val="28"/>
          <w:szCs w:val="28"/>
        </w:rPr>
        <w:t>Ермолинского</w:t>
      </w:r>
      <w:proofErr w:type="spellEnd"/>
      <w:r w:rsidRPr="007521A5">
        <w:rPr>
          <w:rFonts w:ascii="Times New Roman" w:hAnsi="Times New Roman" w:cs="Times New Roman"/>
          <w:sz w:val="28"/>
          <w:szCs w:val="28"/>
        </w:rPr>
        <w:t xml:space="preserve"> сельского поселения. </w:t>
      </w:r>
      <w:r w:rsidRPr="007521A5">
        <w:rPr>
          <w:rFonts w:ascii="Times New Roman" w:hAnsi="Times New Roman" w:cs="Times New Roman"/>
          <w:iCs/>
          <w:sz w:val="28"/>
          <w:szCs w:val="28"/>
        </w:rPr>
        <w:t>Потенциальные получатели налоговой льготы</w:t>
      </w:r>
      <w:r w:rsidRPr="007521A5">
        <w:rPr>
          <w:rFonts w:ascii="Times New Roman" w:hAnsi="Times New Roman" w:cs="Times New Roman"/>
          <w:sz w:val="28"/>
          <w:szCs w:val="28"/>
        </w:rPr>
        <w:t xml:space="preserve"> - индивидуальные предприниматели, владельцы объектов недвижимого имущества, включенные в перечень, в соответствии с пунктом 7 статьи 378.2 Налогового кодекса Российской Федерации, а также, кадастровая стоимость каждого из которых превышает 3 млн. рублей.</w:t>
      </w:r>
    </w:p>
    <w:p w:rsidR="007521A5" w:rsidRPr="007521A5" w:rsidRDefault="007521A5" w:rsidP="007521A5">
      <w:pPr>
        <w:widowControl w:val="0"/>
        <w:ind w:firstLine="709"/>
        <w:jc w:val="both"/>
        <w:rPr>
          <w:rFonts w:ascii="Times New Roman" w:hAnsi="Times New Roman" w:cs="Times New Roman"/>
          <w:sz w:val="28"/>
          <w:szCs w:val="28"/>
        </w:rPr>
      </w:pPr>
      <w:r w:rsidRPr="007521A5">
        <w:rPr>
          <w:rFonts w:ascii="Times New Roman" w:hAnsi="Times New Roman" w:cs="Times New Roman"/>
          <w:iCs/>
          <w:sz w:val="28"/>
          <w:szCs w:val="28"/>
        </w:rPr>
        <w:t>Количество плательщиков, воспользовавшихся льготой в 2022 году составляет 70 плательщиков и сумма выпадающих доходов составила 5972,6 тыс</w:t>
      </w:r>
      <w:proofErr w:type="gramStart"/>
      <w:r w:rsidRPr="007521A5">
        <w:rPr>
          <w:rFonts w:ascii="Times New Roman" w:hAnsi="Times New Roman" w:cs="Times New Roman"/>
          <w:iCs/>
          <w:sz w:val="28"/>
          <w:szCs w:val="28"/>
        </w:rPr>
        <w:t>.р</w:t>
      </w:r>
      <w:proofErr w:type="gramEnd"/>
      <w:r w:rsidRPr="007521A5">
        <w:rPr>
          <w:rFonts w:ascii="Times New Roman" w:hAnsi="Times New Roman" w:cs="Times New Roman"/>
          <w:iCs/>
          <w:sz w:val="28"/>
          <w:szCs w:val="28"/>
        </w:rPr>
        <w:t>ублей.</w:t>
      </w:r>
    </w:p>
    <w:p w:rsidR="007521A5" w:rsidRPr="007521A5" w:rsidRDefault="007521A5" w:rsidP="007521A5">
      <w:pPr>
        <w:widowControl w:val="0"/>
        <w:tabs>
          <w:tab w:val="left" w:pos="0"/>
          <w:tab w:val="left" w:pos="1134"/>
        </w:tabs>
        <w:autoSpaceDE w:val="0"/>
        <w:ind w:firstLine="709"/>
        <w:jc w:val="both"/>
        <w:rPr>
          <w:rFonts w:ascii="Times New Roman" w:hAnsi="Times New Roman" w:cs="Times New Roman"/>
          <w:sz w:val="28"/>
          <w:szCs w:val="28"/>
        </w:rPr>
      </w:pPr>
      <w:r w:rsidRPr="007521A5">
        <w:rPr>
          <w:rFonts w:ascii="Times New Roman" w:hAnsi="Times New Roman" w:cs="Times New Roman"/>
          <w:iCs/>
          <w:sz w:val="28"/>
          <w:szCs w:val="28"/>
        </w:rPr>
        <w:t xml:space="preserve">По совокупности значений критериев анализируемый налоговый расход признан эффективным. </w:t>
      </w:r>
    </w:p>
    <w:p w:rsidR="007521A5" w:rsidRPr="007521A5" w:rsidRDefault="007521A5" w:rsidP="007521A5">
      <w:pPr>
        <w:widowControl w:val="0"/>
        <w:tabs>
          <w:tab w:val="left" w:pos="1276"/>
        </w:tabs>
        <w:ind w:firstLine="709"/>
        <w:contextualSpacing/>
        <w:jc w:val="both"/>
        <w:rPr>
          <w:rFonts w:ascii="Times New Roman" w:hAnsi="Times New Roman" w:cs="Times New Roman"/>
          <w:b/>
          <w:sz w:val="28"/>
          <w:szCs w:val="28"/>
        </w:rPr>
      </w:pPr>
    </w:p>
    <w:p w:rsidR="007521A5" w:rsidRDefault="007521A5" w:rsidP="007521A5">
      <w:pPr>
        <w:widowControl w:val="0"/>
        <w:tabs>
          <w:tab w:val="left" w:pos="1276"/>
        </w:tabs>
        <w:ind w:firstLine="709"/>
        <w:contextualSpacing/>
        <w:jc w:val="both"/>
        <w:rPr>
          <w:b/>
          <w:sz w:val="28"/>
          <w:szCs w:val="28"/>
        </w:rPr>
      </w:pPr>
    </w:p>
    <w:p w:rsidR="00BE01BD" w:rsidRDefault="007F6FB1" w:rsidP="008F58A0">
      <w:pPr>
        <w:spacing w:after="0" w:line="240" w:lineRule="auto"/>
        <w:jc w:val="both"/>
        <w:rPr>
          <w:rStyle w:val="a7"/>
          <w:rFonts w:ascii="Arial" w:hAnsi="Arial" w:cs="Arial"/>
          <w:color w:val="3C3C3C"/>
          <w:sz w:val="27"/>
          <w:szCs w:val="27"/>
          <w:shd w:val="clear" w:color="auto" w:fill="FFFFFF"/>
        </w:rPr>
        <w:sectPr w:rsidR="00BE01BD" w:rsidSect="00AB1D82">
          <w:pgSz w:w="11906" w:h="16838"/>
          <w:pgMar w:top="1134" w:right="850" w:bottom="284" w:left="1701" w:header="708" w:footer="708" w:gutter="0"/>
          <w:cols w:space="708"/>
          <w:docGrid w:linePitch="360"/>
        </w:sectPr>
      </w:pPr>
      <w:r>
        <w:rPr>
          <w:rStyle w:val="a7"/>
          <w:rFonts w:ascii="Arial" w:hAnsi="Arial" w:cs="Arial"/>
          <w:color w:val="3C3C3C"/>
          <w:sz w:val="27"/>
          <w:szCs w:val="27"/>
          <w:shd w:val="clear" w:color="auto" w:fill="FFFFFF"/>
        </w:rPr>
        <w:t xml:space="preserve"> </w:t>
      </w:r>
    </w:p>
    <w:p w:rsidR="00F33544" w:rsidRDefault="00F33544" w:rsidP="008F58A0">
      <w:pPr>
        <w:spacing w:after="0" w:line="240" w:lineRule="auto"/>
        <w:jc w:val="both"/>
        <w:rPr>
          <w:rStyle w:val="a7"/>
          <w:rFonts w:ascii="Arial" w:hAnsi="Arial" w:cs="Arial"/>
          <w:color w:val="3C3C3C"/>
          <w:sz w:val="27"/>
          <w:szCs w:val="27"/>
          <w:shd w:val="clear" w:color="auto" w:fill="FFFFFF"/>
        </w:rPr>
      </w:pPr>
    </w:p>
    <w:p w:rsidR="00F33544" w:rsidRPr="00410FA9" w:rsidRDefault="00F33544" w:rsidP="00F33544">
      <w:pPr>
        <w:spacing w:after="0"/>
        <w:jc w:val="right"/>
        <w:rPr>
          <w:rFonts w:ascii="Times New Roman" w:hAnsi="Times New Roman" w:cs="Times New Roman"/>
          <w:sz w:val="28"/>
          <w:szCs w:val="28"/>
        </w:rPr>
      </w:pPr>
      <w:r w:rsidRPr="00410FA9">
        <w:rPr>
          <w:rFonts w:ascii="Times New Roman" w:hAnsi="Times New Roman" w:cs="Times New Roman"/>
          <w:sz w:val="28"/>
          <w:szCs w:val="28"/>
        </w:rPr>
        <w:t>Приложение</w:t>
      </w:r>
      <w:r>
        <w:rPr>
          <w:rFonts w:ascii="Times New Roman" w:hAnsi="Times New Roman" w:cs="Times New Roman"/>
          <w:sz w:val="28"/>
          <w:szCs w:val="28"/>
        </w:rPr>
        <w:t xml:space="preserve"> № 2</w:t>
      </w:r>
      <w:r w:rsidRPr="00410FA9">
        <w:rPr>
          <w:rFonts w:ascii="Times New Roman" w:hAnsi="Times New Roman" w:cs="Times New Roman"/>
          <w:sz w:val="28"/>
          <w:szCs w:val="28"/>
        </w:rPr>
        <w:t xml:space="preserve"> </w:t>
      </w:r>
    </w:p>
    <w:p w:rsidR="00F33544" w:rsidRPr="00410FA9" w:rsidRDefault="00F33544" w:rsidP="00F33544">
      <w:pPr>
        <w:spacing w:after="0"/>
        <w:jc w:val="right"/>
        <w:rPr>
          <w:rFonts w:ascii="Times New Roman" w:hAnsi="Times New Roman" w:cs="Times New Roman"/>
          <w:sz w:val="28"/>
          <w:szCs w:val="28"/>
        </w:rPr>
      </w:pPr>
      <w:r w:rsidRPr="00410FA9">
        <w:rPr>
          <w:rFonts w:ascii="Times New Roman" w:hAnsi="Times New Roman" w:cs="Times New Roman"/>
          <w:sz w:val="28"/>
          <w:szCs w:val="28"/>
        </w:rPr>
        <w:t>к постановлению Администрации</w:t>
      </w:r>
    </w:p>
    <w:p w:rsidR="00F33544" w:rsidRPr="00410FA9" w:rsidRDefault="00EC7A35" w:rsidP="00F33544">
      <w:pPr>
        <w:spacing w:after="0"/>
        <w:jc w:val="right"/>
        <w:rPr>
          <w:rFonts w:ascii="Times New Roman" w:hAnsi="Times New Roman" w:cs="Times New Roman"/>
          <w:sz w:val="28"/>
          <w:szCs w:val="28"/>
        </w:rPr>
      </w:pPr>
      <w:proofErr w:type="spellStart"/>
      <w:r>
        <w:rPr>
          <w:rFonts w:ascii="Times New Roman" w:hAnsi="Times New Roman" w:cs="Times New Roman"/>
          <w:sz w:val="28"/>
          <w:szCs w:val="28"/>
        </w:rPr>
        <w:t>Ермолинского</w:t>
      </w:r>
      <w:proofErr w:type="spellEnd"/>
      <w:r>
        <w:rPr>
          <w:rFonts w:ascii="Times New Roman" w:hAnsi="Times New Roman" w:cs="Times New Roman"/>
          <w:sz w:val="28"/>
          <w:szCs w:val="28"/>
        </w:rPr>
        <w:t xml:space="preserve"> сельского</w:t>
      </w:r>
      <w:r w:rsidR="00F33544" w:rsidRPr="00410FA9">
        <w:rPr>
          <w:rFonts w:ascii="Times New Roman" w:hAnsi="Times New Roman" w:cs="Times New Roman"/>
          <w:sz w:val="28"/>
          <w:szCs w:val="28"/>
        </w:rPr>
        <w:t xml:space="preserve"> поселения </w:t>
      </w:r>
    </w:p>
    <w:p w:rsidR="00F33544" w:rsidRPr="00410FA9" w:rsidRDefault="00F33544" w:rsidP="00F33544">
      <w:pPr>
        <w:spacing w:after="0"/>
        <w:jc w:val="right"/>
        <w:rPr>
          <w:rFonts w:ascii="Times New Roman" w:hAnsi="Times New Roman" w:cs="Times New Roman"/>
          <w:sz w:val="28"/>
          <w:szCs w:val="28"/>
        </w:rPr>
      </w:pPr>
      <w:r w:rsidRPr="00410FA9">
        <w:rPr>
          <w:rFonts w:ascii="Times New Roman" w:hAnsi="Times New Roman" w:cs="Times New Roman"/>
          <w:sz w:val="28"/>
          <w:szCs w:val="28"/>
        </w:rPr>
        <w:t xml:space="preserve"> </w:t>
      </w:r>
      <w:r w:rsidR="00C05D04">
        <w:rPr>
          <w:rFonts w:ascii="Times New Roman" w:hAnsi="Times New Roman" w:cs="Times New Roman"/>
          <w:sz w:val="28"/>
          <w:szCs w:val="28"/>
        </w:rPr>
        <w:t>о</w:t>
      </w:r>
      <w:r w:rsidRPr="00410FA9">
        <w:rPr>
          <w:rFonts w:ascii="Times New Roman" w:hAnsi="Times New Roman" w:cs="Times New Roman"/>
          <w:sz w:val="28"/>
          <w:szCs w:val="28"/>
        </w:rPr>
        <w:t>т</w:t>
      </w:r>
      <w:r w:rsidR="00C05D04">
        <w:rPr>
          <w:rFonts w:ascii="Times New Roman" w:hAnsi="Times New Roman" w:cs="Times New Roman"/>
          <w:sz w:val="28"/>
          <w:szCs w:val="28"/>
        </w:rPr>
        <w:t xml:space="preserve"> </w:t>
      </w:r>
      <w:r w:rsidR="00F0441B">
        <w:rPr>
          <w:rFonts w:ascii="Times New Roman" w:hAnsi="Times New Roman" w:cs="Times New Roman"/>
          <w:sz w:val="28"/>
          <w:szCs w:val="28"/>
        </w:rPr>
        <w:t>2</w:t>
      </w:r>
      <w:r w:rsidR="007521A5">
        <w:rPr>
          <w:rFonts w:ascii="Times New Roman" w:hAnsi="Times New Roman" w:cs="Times New Roman"/>
          <w:sz w:val="28"/>
          <w:szCs w:val="28"/>
        </w:rPr>
        <w:t>3</w:t>
      </w:r>
      <w:r w:rsidR="00F0441B">
        <w:rPr>
          <w:rFonts w:ascii="Times New Roman" w:hAnsi="Times New Roman" w:cs="Times New Roman"/>
          <w:sz w:val="28"/>
          <w:szCs w:val="28"/>
        </w:rPr>
        <w:t>.04.202</w:t>
      </w:r>
      <w:r w:rsidR="007521A5">
        <w:rPr>
          <w:rFonts w:ascii="Times New Roman" w:hAnsi="Times New Roman" w:cs="Times New Roman"/>
          <w:sz w:val="28"/>
          <w:szCs w:val="28"/>
        </w:rPr>
        <w:t>4</w:t>
      </w:r>
      <w:r w:rsidRPr="00410FA9">
        <w:rPr>
          <w:rFonts w:ascii="Times New Roman" w:hAnsi="Times New Roman" w:cs="Times New Roman"/>
          <w:sz w:val="28"/>
          <w:szCs w:val="28"/>
        </w:rPr>
        <w:t xml:space="preserve">№ </w:t>
      </w:r>
      <w:r w:rsidR="00342831">
        <w:rPr>
          <w:rFonts w:ascii="Times New Roman" w:hAnsi="Times New Roman" w:cs="Times New Roman"/>
          <w:sz w:val="28"/>
          <w:szCs w:val="28"/>
        </w:rPr>
        <w:t>2</w:t>
      </w:r>
      <w:r w:rsidR="007521A5">
        <w:rPr>
          <w:rFonts w:ascii="Times New Roman" w:hAnsi="Times New Roman" w:cs="Times New Roman"/>
          <w:sz w:val="28"/>
          <w:szCs w:val="28"/>
        </w:rPr>
        <w:t>78</w:t>
      </w:r>
    </w:p>
    <w:p w:rsidR="00F33544" w:rsidRDefault="00F33544" w:rsidP="006C154D">
      <w:pPr>
        <w:spacing w:after="0" w:line="240" w:lineRule="auto"/>
        <w:ind w:left="360"/>
        <w:jc w:val="both"/>
        <w:rPr>
          <w:rFonts w:ascii="Times New Roman" w:hAnsi="Times New Roman" w:cs="Times New Roman"/>
          <w:sz w:val="28"/>
          <w:szCs w:val="28"/>
        </w:rPr>
      </w:pPr>
    </w:p>
    <w:p w:rsidR="00BE01BD" w:rsidRDefault="00BE01BD" w:rsidP="00BE01BD">
      <w:pPr>
        <w:pStyle w:val="1"/>
        <w:widowControl w:val="0"/>
        <w:suppressAutoHyphens/>
        <w:spacing w:line="283" w:lineRule="auto"/>
        <w:ind w:firstLine="426"/>
        <w:contextualSpacing/>
        <w:jc w:val="center"/>
        <w:rPr>
          <w:rFonts w:ascii="Times New Roman" w:hAnsi="Times New Roman" w:cs="Times New Roman"/>
          <w:sz w:val="28"/>
          <w:szCs w:val="28"/>
        </w:rPr>
      </w:pPr>
      <w:r w:rsidRPr="00C926DB">
        <w:rPr>
          <w:rFonts w:ascii="Times New Roman" w:hAnsi="Times New Roman" w:cs="Times New Roman"/>
          <w:sz w:val="28"/>
          <w:szCs w:val="28"/>
        </w:rPr>
        <w:t xml:space="preserve">Перечень налоговых расходов </w:t>
      </w:r>
      <w:proofErr w:type="spellStart"/>
      <w:r w:rsidR="00EC7A35">
        <w:rPr>
          <w:rFonts w:ascii="Times New Roman" w:hAnsi="Times New Roman" w:cs="Times New Roman"/>
          <w:sz w:val="28"/>
          <w:szCs w:val="28"/>
        </w:rPr>
        <w:t>Ермолинского</w:t>
      </w:r>
      <w:proofErr w:type="spellEnd"/>
      <w:r w:rsidR="00EC7A35">
        <w:rPr>
          <w:rFonts w:ascii="Times New Roman" w:hAnsi="Times New Roman" w:cs="Times New Roman"/>
          <w:sz w:val="28"/>
          <w:szCs w:val="28"/>
        </w:rPr>
        <w:t xml:space="preserve"> сельского</w:t>
      </w:r>
      <w:r>
        <w:rPr>
          <w:rFonts w:ascii="Times New Roman" w:hAnsi="Times New Roman" w:cs="Times New Roman"/>
          <w:sz w:val="28"/>
          <w:szCs w:val="28"/>
        </w:rPr>
        <w:t xml:space="preserve"> поселения на 202</w:t>
      </w:r>
      <w:r w:rsidR="007521A5">
        <w:rPr>
          <w:rFonts w:ascii="Times New Roman" w:hAnsi="Times New Roman" w:cs="Times New Roman"/>
          <w:sz w:val="28"/>
          <w:szCs w:val="28"/>
        </w:rPr>
        <w:t>4</w:t>
      </w:r>
      <w:r>
        <w:rPr>
          <w:rFonts w:ascii="Times New Roman" w:hAnsi="Times New Roman" w:cs="Times New Roman"/>
          <w:sz w:val="28"/>
          <w:szCs w:val="28"/>
        </w:rPr>
        <w:t xml:space="preserve"> год</w:t>
      </w:r>
    </w:p>
    <w:p w:rsidR="00BE01BD" w:rsidRPr="00C926DB" w:rsidRDefault="00BE01BD" w:rsidP="00BE01BD">
      <w:pPr>
        <w:pStyle w:val="1"/>
        <w:widowControl w:val="0"/>
        <w:suppressAutoHyphens/>
        <w:spacing w:line="283" w:lineRule="auto"/>
        <w:ind w:firstLine="426"/>
        <w:contextualSpacing/>
        <w:jc w:val="center"/>
        <w:rPr>
          <w:rFonts w:ascii="Times New Roman" w:hAnsi="Times New Roman" w:cs="Times New Roman"/>
          <w:sz w:val="28"/>
          <w:szCs w:val="28"/>
        </w:rPr>
      </w:pPr>
    </w:p>
    <w:tbl>
      <w:tblPr>
        <w:tblStyle w:val="a8"/>
        <w:tblW w:w="14596" w:type="dxa"/>
        <w:tblLayout w:type="fixed"/>
        <w:tblLook w:val="04A0"/>
      </w:tblPr>
      <w:tblGrid>
        <w:gridCol w:w="534"/>
        <w:gridCol w:w="1842"/>
        <w:gridCol w:w="596"/>
        <w:gridCol w:w="709"/>
        <w:gridCol w:w="1134"/>
        <w:gridCol w:w="850"/>
        <w:gridCol w:w="851"/>
        <w:gridCol w:w="850"/>
        <w:gridCol w:w="1418"/>
        <w:gridCol w:w="1134"/>
        <w:gridCol w:w="1276"/>
        <w:gridCol w:w="1701"/>
        <w:gridCol w:w="1701"/>
      </w:tblGrid>
      <w:tr w:rsidR="00BE01BD" w:rsidRPr="00F0441B" w:rsidTr="00171122">
        <w:tc>
          <w:tcPr>
            <w:tcW w:w="534" w:type="dxa"/>
            <w:vMerge w:val="restart"/>
          </w:tcPr>
          <w:p w:rsidR="00BE01BD" w:rsidRPr="00751C8F" w:rsidRDefault="00BE01BD" w:rsidP="005F0CE1">
            <w:pPr>
              <w:pStyle w:val="1"/>
              <w:widowControl w:val="0"/>
              <w:suppressAutoHyphens/>
              <w:spacing w:line="283" w:lineRule="auto"/>
              <w:contextualSpacing/>
              <w:jc w:val="center"/>
              <w:rPr>
                <w:rFonts w:ascii="Times New Roman" w:hAnsi="Times New Roman" w:cs="Times New Roman"/>
              </w:rPr>
            </w:pPr>
            <w:r w:rsidRPr="00751C8F">
              <w:rPr>
                <w:rFonts w:ascii="Times New Roman" w:hAnsi="Times New Roman" w:cs="Times New Roman"/>
              </w:rPr>
              <w:t xml:space="preserve">№ </w:t>
            </w:r>
            <w:proofErr w:type="spellStart"/>
            <w:proofErr w:type="gramStart"/>
            <w:r w:rsidRPr="00751C8F">
              <w:rPr>
                <w:rFonts w:ascii="Times New Roman" w:hAnsi="Times New Roman" w:cs="Times New Roman"/>
              </w:rPr>
              <w:t>п</w:t>
            </w:r>
            <w:proofErr w:type="spellEnd"/>
            <w:proofErr w:type="gramEnd"/>
            <w:r w:rsidRPr="00751C8F">
              <w:rPr>
                <w:rFonts w:ascii="Times New Roman" w:hAnsi="Times New Roman" w:cs="Times New Roman"/>
              </w:rPr>
              <w:t>/</w:t>
            </w:r>
            <w:proofErr w:type="spellStart"/>
            <w:r w:rsidRPr="00751C8F">
              <w:rPr>
                <w:rFonts w:ascii="Times New Roman" w:hAnsi="Times New Roman" w:cs="Times New Roman"/>
              </w:rPr>
              <w:t>п</w:t>
            </w:r>
            <w:proofErr w:type="spellEnd"/>
          </w:p>
        </w:tc>
        <w:tc>
          <w:tcPr>
            <w:tcW w:w="1842" w:type="dxa"/>
            <w:vMerge w:val="restart"/>
          </w:tcPr>
          <w:p w:rsidR="00BE01BD" w:rsidRPr="00751C8F" w:rsidRDefault="00BE01BD" w:rsidP="005F0CE1">
            <w:pPr>
              <w:pStyle w:val="1"/>
              <w:widowControl w:val="0"/>
              <w:suppressAutoHyphens/>
              <w:spacing w:line="283" w:lineRule="auto"/>
              <w:contextualSpacing/>
              <w:jc w:val="center"/>
              <w:rPr>
                <w:rFonts w:ascii="Times New Roman" w:hAnsi="Times New Roman" w:cs="Times New Roman"/>
              </w:rPr>
            </w:pPr>
            <w:r w:rsidRPr="00751C8F">
              <w:rPr>
                <w:rFonts w:ascii="Times New Roman" w:hAnsi="Times New Roman" w:cs="Times New Roman"/>
              </w:rPr>
              <w:t>Наименование налогового расхода</w:t>
            </w:r>
          </w:p>
        </w:tc>
        <w:tc>
          <w:tcPr>
            <w:tcW w:w="2439" w:type="dxa"/>
            <w:gridSpan w:val="3"/>
          </w:tcPr>
          <w:p w:rsidR="00BE01BD" w:rsidRPr="00751C8F" w:rsidRDefault="00BE01BD" w:rsidP="005F0CE1">
            <w:pPr>
              <w:pStyle w:val="1"/>
              <w:widowControl w:val="0"/>
              <w:suppressAutoHyphens/>
              <w:spacing w:line="283" w:lineRule="auto"/>
              <w:contextualSpacing/>
              <w:jc w:val="center"/>
              <w:rPr>
                <w:rFonts w:ascii="Times New Roman" w:hAnsi="Times New Roman" w:cs="Times New Roman"/>
              </w:rPr>
            </w:pPr>
            <w:r w:rsidRPr="00751C8F">
              <w:rPr>
                <w:rFonts w:ascii="Times New Roman" w:hAnsi="Times New Roman" w:cs="Times New Roman"/>
              </w:rPr>
              <w:t>Правовой акт, устанавливающий налоговый расход</w:t>
            </w:r>
          </w:p>
        </w:tc>
        <w:tc>
          <w:tcPr>
            <w:tcW w:w="850" w:type="dxa"/>
            <w:vMerge w:val="restart"/>
          </w:tcPr>
          <w:p w:rsidR="00BE01BD" w:rsidRPr="00751C8F" w:rsidRDefault="00BE01BD" w:rsidP="005F0CE1">
            <w:pPr>
              <w:pStyle w:val="1"/>
              <w:widowControl w:val="0"/>
              <w:suppressAutoHyphens/>
              <w:spacing w:line="283" w:lineRule="auto"/>
              <w:contextualSpacing/>
              <w:jc w:val="center"/>
              <w:rPr>
                <w:rFonts w:ascii="Times New Roman" w:hAnsi="Times New Roman" w:cs="Times New Roman"/>
              </w:rPr>
            </w:pPr>
            <w:r w:rsidRPr="00751C8F">
              <w:rPr>
                <w:rFonts w:ascii="Times New Roman" w:hAnsi="Times New Roman" w:cs="Times New Roman"/>
              </w:rPr>
              <w:t>Наименование налога</w:t>
            </w:r>
          </w:p>
        </w:tc>
        <w:tc>
          <w:tcPr>
            <w:tcW w:w="851" w:type="dxa"/>
            <w:vMerge w:val="restart"/>
          </w:tcPr>
          <w:p w:rsidR="00BE01BD" w:rsidRPr="00751C8F" w:rsidRDefault="00BE01BD" w:rsidP="005F0CE1">
            <w:pPr>
              <w:pStyle w:val="1"/>
              <w:widowControl w:val="0"/>
              <w:suppressAutoHyphens/>
              <w:spacing w:line="283" w:lineRule="auto"/>
              <w:contextualSpacing/>
              <w:jc w:val="center"/>
              <w:rPr>
                <w:rFonts w:ascii="Times New Roman" w:hAnsi="Times New Roman" w:cs="Times New Roman"/>
              </w:rPr>
            </w:pPr>
            <w:r w:rsidRPr="00751C8F">
              <w:rPr>
                <w:rFonts w:ascii="Times New Roman" w:hAnsi="Times New Roman" w:cs="Times New Roman"/>
              </w:rPr>
              <w:t>Целевая категория налогового расхода (стимулирующая, социальная, финансовая)</w:t>
            </w:r>
          </w:p>
        </w:tc>
        <w:tc>
          <w:tcPr>
            <w:tcW w:w="850" w:type="dxa"/>
            <w:vMerge w:val="restart"/>
          </w:tcPr>
          <w:p w:rsidR="00BE01BD" w:rsidRPr="00751C8F" w:rsidRDefault="00BE01BD" w:rsidP="005F0CE1">
            <w:pPr>
              <w:pStyle w:val="1"/>
              <w:widowControl w:val="0"/>
              <w:suppressAutoHyphens/>
              <w:spacing w:line="283" w:lineRule="auto"/>
              <w:contextualSpacing/>
              <w:jc w:val="center"/>
              <w:rPr>
                <w:rFonts w:ascii="Times New Roman" w:hAnsi="Times New Roman" w:cs="Times New Roman"/>
              </w:rPr>
            </w:pPr>
            <w:r w:rsidRPr="00751C8F">
              <w:rPr>
                <w:rFonts w:ascii="Times New Roman" w:hAnsi="Times New Roman" w:cs="Times New Roman"/>
              </w:rPr>
              <w:t>Условия предоставления налогового расхода</w:t>
            </w:r>
          </w:p>
        </w:tc>
        <w:tc>
          <w:tcPr>
            <w:tcW w:w="1418" w:type="dxa"/>
            <w:vMerge w:val="restart"/>
          </w:tcPr>
          <w:p w:rsidR="00BE01BD" w:rsidRPr="00751C8F" w:rsidRDefault="00BE01BD" w:rsidP="005F0CE1">
            <w:pPr>
              <w:pStyle w:val="1"/>
              <w:widowControl w:val="0"/>
              <w:suppressAutoHyphens/>
              <w:spacing w:line="283" w:lineRule="auto"/>
              <w:contextualSpacing/>
              <w:jc w:val="center"/>
              <w:rPr>
                <w:rFonts w:ascii="Times New Roman" w:hAnsi="Times New Roman" w:cs="Times New Roman"/>
              </w:rPr>
            </w:pPr>
            <w:r w:rsidRPr="00751C8F">
              <w:rPr>
                <w:rFonts w:ascii="Times New Roman" w:hAnsi="Times New Roman" w:cs="Times New Roman"/>
              </w:rPr>
              <w:t>Налогоплательщики налогового расхода (физические лица, индивидуальные предприниматели, юридические лица)</w:t>
            </w:r>
          </w:p>
        </w:tc>
        <w:tc>
          <w:tcPr>
            <w:tcW w:w="1134" w:type="dxa"/>
            <w:vMerge w:val="restart"/>
          </w:tcPr>
          <w:p w:rsidR="00BE01BD" w:rsidRPr="00751C8F" w:rsidRDefault="00BE01BD" w:rsidP="005F0CE1">
            <w:pPr>
              <w:pStyle w:val="1"/>
              <w:widowControl w:val="0"/>
              <w:suppressAutoHyphens/>
              <w:spacing w:line="283" w:lineRule="auto"/>
              <w:contextualSpacing/>
              <w:jc w:val="center"/>
              <w:rPr>
                <w:rFonts w:ascii="Times New Roman" w:hAnsi="Times New Roman" w:cs="Times New Roman"/>
              </w:rPr>
            </w:pPr>
            <w:r w:rsidRPr="00751C8F">
              <w:rPr>
                <w:rFonts w:ascii="Times New Roman" w:hAnsi="Times New Roman" w:cs="Times New Roman"/>
              </w:rPr>
              <w:t>Дата начала действия налогового расхода</w:t>
            </w:r>
          </w:p>
        </w:tc>
        <w:tc>
          <w:tcPr>
            <w:tcW w:w="1276" w:type="dxa"/>
            <w:vMerge w:val="restart"/>
          </w:tcPr>
          <w:p w:rsidR="00BE01BD" w:rsidRPr="00751C8F" w:rsidRDefault="00BE01BD" w:rsidP="005F0CE1">
            <w:pPr>
              <w:pStyle w:val="1"/>
              <w:widowControl w:val="0"/>
              <w:suppressAutoHyphens/>
              <w:spacing w:line="283" w:lineRule="auto"/>
              <w:contextualSpacing/>
              <w:jc w:val="center"/>
              <w:rPr>
                <w:rFonts w:ascii="Times New Roman" w:hAnsi="Times New Roman" w:cs="Times New Roman"/>
              </w:rPr>
            </w:pPr>
            <w:r w:rsidRPr="00751C8F">
              <w:rPr>
                <w:rFonts w:ascii="Times New Roman" w:hAnsi="Times New Roman" w:cs="Times New Roman"/>
              </w:rPr>
              <w:t>Дата прекращения налогового расхода</w:t>
            </w:r>
          </w:p>
        </w:tc>
        <w:tc>
          <w:tcPr>
            <w:tcW w:w="1701" w:type="dxa"/>
            <w:vMerge w:val="restart"/>
          </w:tcPr>
          <w:p w:rsidR="00BE01BD" w:rsidRPr="00751C8F" w:rsidRDefault="00BE01BD" w:rsidP="005F0CE1">
            <w:pPr>
              <w:pStyle w:val="1"/>
              <w:widowControl w:val="0"/>
              <w:suppressAutoHyphens/>
              <w:spacing w:line="283" w:lineRule="auto"/>
              <w:contextualSpacing/>
              <w:jc w:val="center"/>
              <w:rPr>
                <w:rFonts w:ascii="Times New Roman" w:hAnsi="Times New Roman" w:cs="Times New Roman"/>
              </w:rPr>
            </w:pPr>
            <w:r w:rsidRPr="00751C8F">
              <w:rPr>
                <w:rFonts w:ascii="Times New Roman" w:hAnsi="Times New Roman" w:cs="Times New Roman"/>
              </w:rPr>
              <w:t xml:space="preserve">Наименование муниципальной  программы </w:t>
            </w:r>
            <w:proofErr w:type="spellStart"/>
            <w:r w:rsidR="008E1823">
              <w:rPr>
                <w:rFonts w:ascii="Times New Roman" w:hAnsi="Times New Roman" w:cs="Times New Roman"/>
              </w:rPr>
              <w:t>Ермолинского</w:t>
            </w:r>
            <w:proofErr w:type="spellEnd"/>
            <w:r w:rsidR="008E1823">
              <w:rPr>
                <w:rFonts w:ascii="Times New Roman" w:hAnsi="Times New Roman" w:cs="Times New Roman"/>
              </w:rPr>
              <w:t xml:space="preserve"> сельского</w:t>
            </w:r>
            <w:r w:rsidRPr="00751C8F">
              <w:rPr>
                <w:rFonts w:ascii="Times New Roman" w:hAnsi="Times New Roman" w:cs="Times New Roman"/>
              </w:rPr>
              <w:t xml:space="preserve"> поселения, ее структурных элементов, а также направлений деятельности, не входящих в муниципальные программы </w:t>
            </w:r>
          </w:p>
          <w:p w:rsidR="00BE01BD" w:rsidRPr="00751C8F" w:rsidRDefault="008E1823" w:rsidP="005F0CE1">
            <w:pPr>
              <w:pStyle w:val="1"/>
              <w:widowControl w:val="0"/>
              <w:suppressAutoHyphens/>
              <w:spacing w:line="283" w:lineRule="auto"/>
              <w:contextualSpacing/>
              <w:jc w:val="center"/>
              <w:rPr>
                <w:rFonts w:ascii="Times New Roman" w:hAnsi="Times New Roman" w:cs="Times New Roman"/>
              </w:rPr>
            </w:pPr>
            <w:proofErr w:type="spellStart"/>
            <w:r>
              <w:rPr>
                <w:rFonts w:ascii="Times New Roman" w:hAnsi="Times New Roman" w:cs="Times New Roman"/>
              </w:rPr>
              <w:t>Ермолинского</w:t>
            </w:r>
            <w:proofErr w:type="spellEnd"/>
            <w:r>
              <w:rPr>
                <w:rFonts w:ascii="Times New Roman" w:hAnsi="Times New Roman" w:cs="Times New Roman"/>
              </w:rPr>
              <w:t xml:space="preserve"> сельского</w:t>
            </w:r>
            <w:r w:rsidR="00BE01BD" w:rsidRPr="00751C8F">
              <w:rPr>
                <w:rFonts w:ascii="Times New Roman" w:hAnsi="Times New Roman" w:cs="Times New Roman"/>
              </w:rPr>
              <w:t xml:space="preserve"> поселения</w:t>
            </w:r>
          </w:p>
        </w:tc>
        <w:tc>
          <w:tcPr>
            <w:tcW w:w="1701" w:type="dxa"/>
            <w:vMerge w:val="restart"/>
          </w:tcPr>
          <w:p w:rsidR="00BE01BD" w:rsidRPr="00751C8F" w:rsidRDefault="00BE01BD" w:rsidP="005F0CE1">
            <w:pPr>
              <w:pStyle w:val="1"/>
              <w:widowControl w:val="0"/>
              <w:suppressAutoHyphens/>
              <w:spacing w:line="283" w:lineRule="auto"/>
              <w:contextualSpacing/>
              <w:jc w:val="center"/>
              <w:rPr>
                <w:rFonts w:ascii="Times New Roman" w:hAnsi="Times New Roman" w:cs="Times New Roman"/>
              </w:rPr>
            </w:pPr>
            <w:r w:rsidRPr="00751C8F">
              <w:rPr>
                <w:rFonts w:ascii="Times New Roman" w:hAnsi="Times New Roman" w:cs="Times New Roman"/>
              </w:rPr>
              <w:t>Куратор налогового расхода</w:t>
            </w:r>
          </w:p>
        </w:tc>
      </w:tr>
      <w:tr w:rsidR="00BE01BD" w:rsidRPr="000F1750" w:rsidTr="00171122">
        <w:tc>
          <w:tcPr>
            <w:tcW w:w="534" w:type="dxa"/>
            <w:vMerge/>
          </w:tcPr>
          <w:p w:rsidR="00BE01BD" w:rsidRPr="00751C8F" w:rsidRDefault="00BE01BD" w:rsidP="005F0CE1">
            <w:pPr>
              <w:pStyle w:val="1"/>
              <w:widowControl w:val="0"/>
              <w:suppressAutoHyphens/>
              <w:spacing w:line="283" w:lineRule="auto"/>
              <w:contextualSpacing/>
              <w:jc w:val="center"/>
              <w:rPr>
                <w:rFonts w:ascii="Times New Roman" w:hAnsi="Times New Roman" w:cs="Times New Roman"/>
              </w:rPr>
            </w:pPr>
          </w:p>
        </w:tc>
        <w:tc>
          <w:tcPr>
            <w:tcW w:w="1842" w:type="dxa"/>
            <w:vMerge/>
          </w:tcPr>
          <w:p w:rsidR="00BE01BD" w:rsidRPr="00751C8F" w:rsidRDefault="00BE01BD" w:rsidP="005F0CE1">
            <w:pPr>
              <w:pStyle w:val="1"/>
              <w:widowControl w:val="0"/>
              <w:suppressAutoHyphens/>
              <w:spacing w:line="283" w:lineRule="auto"/>
              <w:contextualSpacing/>
              <w:jc w:val="center"/>
              <w:rPr>
                <w:rFonts w:ascii="Times New Roman" w:hAnsi="Times New Roman" w:cs="Times New Roman"/>
              </w:rPr>
            </w:pPr>
          </w:p>
        </w:tc>
        <w:tc>
          <w:tcPr>
            <w:tcW w:w="596" w:type="dxa"/>
          </w:tcPr>
          <w:p w:rsidR="00BE01BD" w:rsidRPr="00751C8F" w:rsidRDefault="00BE01BD" w:rsidP="005F0CE1">
            <w:pPr>
              <w:pStyle w:val="1"/>
              <w:widowControl w:val="0"/>
              <w:suppressAutoHyphens/>
              <w:spacing w:line="283" w:lineRule="auto"/>
              <w:contextualSpacing/>
              <w:jc w:val="center"/>
              <w:rPr>
                <w:rFonts w:ascii="Times New Roman" w:hAnsi="Times New Roman" w:cs="Times New Roman"/>
              </w:rPr>
            </w:pPr>
            <w:r w:rsidRPr="00751C8F">
              <w:rPr>
                <w:rFonts w:ascii="Times New Roman" w:hAnsi="Times New Roman" w:cs="Times New Roman"/>
              </w:rPr>
              <w:t>наименование</w:t>
            </w:r>
          </w:p>
        </w:tc>
        <w:tc>
          <w:tcPr>
            <w:tcW w:w="709" w:type="dxa"/>
          </w:tcPr>
          <w:p w:rsidR="00BE01BD" w:rsidRPr="00751C8F" w:rsidRDefault="00BE01BD" w:rsidP="005F0CE1">
            <w:pPr>
              <w:pStyle w:val="1"/>
              <w:widowControl w:val="0"/>
              <w:suppressAutoHyphens/>
              <w:spacing w:line="283" w:lineRule="auto"/>
              <w:contextualSpacing/>
              <w:jc w:val="center"/>
              <w:rPr>
                <w:rFonts w:ascii="Times New Roman" w:hAnsi="Times New Roman" w:cs="Times New Roman"/>
              </w:rPr>
            </w:pPr>
            <w:r w:rsidRPr="00751C8F">
              <w:rPr>
                <w:rFonts w:ascii="Times New Roman" w:hAnsi="Times New Roman" w:cs="Times New Roman"/>
              </w:rPr>
              <w:t>номер</w:t>
            </w:r>
          </w:p>
        </w:tc>
        <w:tc>
          <w:tcPr>
            <w:tcW w:w="1134" w:type="dxa"/>
          </w:tcPr>
          <w:p w:rsidR="00BE01BD" w:rsidRPr="00751C8F" w:rsidRDefault="00BE01BD" w:rsidP="005F0CE1">
            <w:pPr>
              <w:pStyle w:val="1"/>
              <w:widowControl w:val="0"/>
              <w:suppressAutoHyphens/>
              <w:spacing w:line="283" w:lineRule="auto"/>
              <w:contextualSpacing/>
              <w:jc w:val="center"/>
              <w:rPr>
                <w:rFonts w:ascii="Times New Roman" w:hAnsi="Times New Roman" w:cs="Times New Roman"/>
              </w:rPr>
            </w:pPr>
            <w:r w:rsidRPr="00751C8F">
              <w:rPr>
                <w:rFonts w:ascii="Times New Roman" w:hAnsi="Times New Roman" w:cs="Times New Roman"/>
              </w:rPr>
              <w:t>дата</w:t>
            </w:r>
          </w:p>
        </w:tc>
        <w:tc>
          <w:tcPr>
            <w:tcW w:w="850" w:type="dxa"/>
            <w:vMerge/>
          </w:tcPr>
          <w:p w:rsidR="00BE01BD" w:rsidRPr="00751C8F" w:rsidRDefault="00BE01BD" w:rsidP="005F0CE1">
            <w:pPr>
              <w:pStyle w:val="1"/>
              <w:widowControl w:val="0"/>
              <w:suppressAutoHyphens/>
              <w:spacing w:line="283" w:lineRule="auto"/>
              <w:contextualSpacing/>
              <w:jc w:val="center"/>
              <w:rPr>
                <w:rFonts w:ascii="Times New Roman" w:hAnsi="Times New Roman" w:cs="Times New Roman"/>
              </w:rPr>
            </w:pPr>
          </w:p>
        </w:tc>
        <w:tc>
          <w:tcPr>
            <w:tcW w:w="851" w:type="dxa"/>
            <w:vMerge/>
          </w:tcPr>
          <w:p w:rsidR="00BE01BD" w:rsidRPr="00751C8F" w:rsidRDefault="00BE01BD" w:rsidP="005F0CE1">
            <w:pPr>
              <w:pStyle w:val="1"/>
              <w:widowControl w:val="0"/>
              <w:suppressAutoHyphens/>
              <w:spacing w:line="283" w:lineRule="auto"/>
              <w:contextualSpacing/>
              <w:jc w:val="center"/>
              <w:rPr>
                <w:rFonts w:ascii="Times New Roman" w:hAnsi="Times New Roman" w:cs="Times New Roman"/>
              </w:rPr>
            </w:pPr>
          </w:p>
        </w:tc>
        <w:tc>
          <w:tcPr>
            <w:tcW w:w="850" w:type="dxa"/>
            <w:vMerge/>
          </w:tcPr>
          <w:p w:rsidR="00BE01BD" w:rsidRPr="00751C8F" w:rsidRDefault="00BE01BD" w:rsidP="005F0CE1">
            <w:pPr>
              <w:pStyle w:val="1"/>
              <w:widowControl w:val="0"/>
              <w:suppressAutoHyphens/>
              <w:spacing w:line="283" w:lineRule="auto"/>
              <w:contextualSpacing/>
              <w:jc w:val="center"/>
              <w:rPr>
                <w:rFonts w:ascii="Times New Roman" w:hAnsi="Times New Roman" w:cs="Times New Roman"/>
              </w:rPr>
            </w:pPr>
          </w:p>
        </w:tc>
        <w:tc>
          <w:tcPr>
            <w:tcW w:w="1418" w:type="dxa"/>
            <w:vMerge/>
          </w:tcPr>
          <w:p w:rsidR="00BE01BD" w:rsidRPr="00751C8F" w:rsidRDefault="00BE01BD" w:rsidP="005F0CE1">
            <w:pPr>
              <w:pStyle w:val="1"/>
              <w:widowControl w:val="0"/>
              <w:suppressAutoHyphens/>
              <w:spacing w:line="283" w:lineRule="auto"/>
              <w:contextualSpacing/>
              <w:jc w:val="center"/>
              <w:rPr>
                <w:rFonts w:ascii="Times New Roman" w:hAnsi="Times New Roman" w:cs="Times New Roman"/>
              </w:rPr>
            </w:pPr>
          </w:p>
        </w:tc>
        <w:tc>
          <w:tcPr>
            <w:tcW w:w="1134" w:type="dxa"/>
            <w:vMerge/>
          </w:tcPr>
          <w:p w:rsidR="00BE01BD" w:rsidRPr="00751C8F" w:rsidRDefault="00BE01BD" w:rsidP="005F0CE1">
            <w:pPr>
              <w:pStyle w:val="1"/>
              <w:widowControl w:val="0"/>
              <w:suppressAutoHyphens/>
              <w:spacing w:line="283" w:lineRule="auto"/>
              <w:contextualSpacing/>
              <w:jc w:val="center"/>
              <w:rPr>
                <w:rFonts w:ascii="Times New Roman" w:hAnsi="Times New Roman" w:cs="Times New Roman"/>
              </w:rPr>
            </w:pPr>
          </w:p>
        </w:tc>
        <w:tc>
          <w:tcPr>
            <w:tcW w:w="1276" w:type="dxa"/>
            <w:vMerge/>
          </w:tcPr>
          <w:p w:rsidR="00BE01BD" w:rsidRPr="00751C8F" w:rsidRDefault="00BE01BD" w:rsidP="005F0CE1">
            <w:pPr>
              <w:pStyle w:val="1"/>
              <w:widowControl w:val="0"/>
              <w:suppressAutoHyphens/>
              <w:spacing w:line="283" w:lineRule="auto"/>
              <w:contextualSpacing/>
              <w:jc w:val="center"/>
              <w:rPr>
                <w:rFonts w:ascii="Times New Roman" w:hAnsi="Times New Roman" w:cs="Times New Roman"/>
              </w:rPr>
            </w:pPr>
          </w:p>
        </w:tc>
        <w:tc>
          <w:tcPr>
            <w:tcW w:w="1701" w:type="dxa"/>
            <w:vMerge/>
          </w:tcPr>
          <w:p w:rsidR="00BE01BD" w:rsidRPr="00751C8F" w:rsidRDefault="00BE01BD" w:rsidP="005F0CE1">
            <w:pPr>
              <w:pStyle w:val="1"/>
              <w:widowControl w:val="0"/>
              <w:suppressAutoHyphens/>
              <w:spacing w:line="283" w:lineRule="auto"/>
              <w:contextualSpacing/>
              <w:jc w:val="center"/>
              <w:rPr>
                <w:rFonts w:ascii="Times New Roman" w:hAnsi="Times New Roman" w:cs="Times New Roman"/>
              </w:rPr>
            </w:pPr>
          </w:p>
        </w:tc>
        <w:tc>
          <w:tcPr>
            <w:tcW w:w="1701" w:type="dxa"/>
            <w:vMerge/>
          </w:tcPr>
          <w:p w:rsidR="00BE01BD" w:rsidRPr="00751C8F" w:rsidRDefault="00BE01BD" w:rsidP="005F0CE1">
            <w:pPr>
              <w:pStyle w:val="1"/>
              <w:widowControl w:val="0"/>
              <w:suppressAutoHyphens/>
              <w:spacing w:line="283" w:lineRule="auto"/>
              <w:contextualSpacing/>
              <w:jc w:val="center"/>
              <w:rPr>
                <w:rFonts w:ascii="Times New Roman" w:hAnsi="Times New Roman" w:cs="Times New Roman"/>
              </w:rPr>
            </w:pPr>
          </w:p>
        </w:tc>
      </w:tr>
      <w:tr w:rsidR="00BE01BD" w:rsidRPr="000F1750" w:rsidTr="00171122">
        <w:tc>
          <w:tcPr>
            <w:tcW w:w="534" w:type="dxa"/>
          </w:tcPr>
          <w:p w:rsidR="00BE01BD" w:rsidRPr="00751C8F" w:rsidRDefault="00BE01BD" w:rsidP="005F0CE1">
            <w:pPr>
              <w:pStyle w:val="1"/>
              <w:widowControl w:val="0"/>
              <w:suppressAutoHyphens/>
              <w:spacing w:line="283" w:lineRule="auto"/>
              <w:contextualSpacing/>
              <w:jc w:val="center"/>
              <w:rPr>
                <w:rFonts w:ascii="Times New Roman" w:hAnsi="Times New Roman" w:cs="Times New Roman"/>
              </w:rPr>
            </w:pPr>
            <w:r w:rsidRPr="00751C8F">
              <w:rPr>
                <w:rFonts w:ascii="Times New Roman" w:hAnsi="Times New Roman" w:cs="Times New Roman"/>
              </w:rPr>
              <w:t>1</w:t>
            </w:r>
          </w:p>
        </w:tc>
        <w:tc>
          <w:tcPr>
            <w:tcW w:w="1842" w:type="dxa"/>
          </w:tcPr>
          <w:p w:rsidR="00BE01BD" w:rsidRPr="00751C8F" w:rsidRDefault="00BE01BD" w:rsidP="005F0CE1">
            <w:pPr>
              <w:pStyle w:val="1"/>
              <w:widowControl w:val="0"/>
              <w:suppressAutoHyphens/>
              <w:spacing w:line="283" w:lineRule="auto"/>
              <w:contextualSpacing/>
              <w:jc w:val="center"/>
              <w:rPr>
                <w:rFonts w:ascii="Times New Roman" w:hAnsi="Times New Roman" w:cs="Times New Roman"/>
              </w:rPr>
            </w:pPr>
            <w:r w:rsidRPr="00751C8F">
              <w:rPr>
                <w:rFonts w:ascii="Times New Roman" w:hAnsi="Times New Roman" w:cs="Times New Roman"/>
              </w:rPr>
              <w:t>2</w:t>
            </w:r>
          </w:p>
        </w:tc>
        <w:tc>
          <w:tcPr>
            <w:tcW w:w="596" w:type="dxa"/>
          </w:tcPr>
          <w:p w:rsidR="00BE01BD" w:rsidRPr="00751C8F" w:rsidRDefault="00BE01BD" w:rsidP="005F0CE1">
            <w:pPr>
              <w:pStyle w:val="1"/>
              <w:widowControl w:val="0"/>
              <w:suppressAutoHyphens/>
              <w:spacing w:line="283" w:lineRule="auto"/>
              <w:contextualSpacing/>
              <w:jc w:val="center"/>
              <w:rPr>
                <w:rFonts w:ascii="Times New Roman" w:hAnsi="Times New Roman" w:cs="Times New Roman"/>
              </w:rPr>
            </w:pPr>
            <w:r w:rsidRPr="00751C8F">
              <w:rPr>
                <w:rFonts w:ascii="Times New Roman" w:hAnsi="Times New Roman" w:cs="Times New Roman"/>
              </w:rPr>
              <w:t>4</w:t>
            </w:r>
          </w:p>
        </w:tc>
        <w:tc>
          <w:tcPr>
            <w:tcW w:w="709" w:type="dxa"/>
          </w:tcPr>
          <w:p w:rsidR="00BE01BD" w:rsidRPr="00751C8F" w:rsidRDefault="00BE01BD" w:rsidP="005F0CE1">
            <w:pPr>
              <w:pStyle w:val="1"/>
              <w:widowControl w:val="0"/>
              <w:suppressAutoHyphens/>
              <w:spacing w:line="283" w:lineRule="auto"/>
              <w:contextualSpacing/>
              <w:jc w:val="center"/>
              <w:rPr>
                <w:rFonts w:ascii="Times New Roman" w:hAnsi="Times New Roman" w:cs="Times New Roman"/>
              </w:rPr>
            </w:pPr>
            <w:r w:rsidRPr="00751C8F">
              <w:rPr>
                <w:rFonts w:ascii="Times New Roman" w:hAnsi="Times New Roman" w:cs="Times New Roman"/>
              </w:rPr>
              <w:t>5</w:t>
            </w:r>
          </w:p>
        </w:tc>
        <w:tc>
          <w:tcPr>
            <w:tcW w:w="1134" w:type="dxa"/>
          </w:tcPr>
          <w:p w:rsidR="00BE01BD" w:rsidRPr="00751C8F" w:rsidRDefault="00BE01BD" w:rsidP="005F0CE1">
            <w:pPr>
              <w:pStyle w:val="1"/>
              <w:widowControl w:val="0"/>
              <w:suppressAutoHyphens/>
              <w:spacing w:line="283" w:lineRule="auto"/>
              <w:contextualSpacing/>
              <w:jc w:val="center"/>
              <w:rPr>
                <w:rFonts w:ascii="Times New Roman" w:hAnsi="Times New Roman" w:cs="Times New Roman"/>
              </w:rPr>
            </w:pPr>
            <w:r w:rsidRPr="00751C8F">
              <w:rPr>
                <w:rFonts w:ascii="Times New Roman" w:hAnsi="Times New Roman" w:cs="Times New Roman"/>
              </w:rPr>
              <w:t>6</w:t>
            </w:r>
          </w:p>
        </w:tc>
        <w:tc>
          <w:tcPr>
            <w:tcW w:w="850" w:type="dxa"/>
          </w:tcPr>
          <w:p w:rsidR="00BE01BD" w:rsidRPr="00751C8F" w:rsidRDefault="00BE01BD" w:rsidP="005F0CE1">
            <w:pPr>
              <w:pStyle w:val="1"/>
              <w:widowControl w:val="0"/>
              <w:suppressAutoHyphens/>
              <w:spacing w:line="283" w:lineRule="auto"/>
              <w:contextualSpacing/>
              <w:jc w:val="center"/>
              <w:rPr>
                <w:rFonts w:ascii="Times New Roman" w:hAnsi="Times New Roman" w:cs="Times New Roman"/>
              </w:rPr>
            </w:pPr>
            <w:r w:rsidRPr="00751C8F">
              <w:rPr>
                <w:rFonts w:ascii="Times New Roman" w:hAnsi="Times New Roman" w:cs="Times New Roman"/>
              </w:rPr>
              <w:t>7</w:t>
            </w:r>
          </w:p>
        </w:tc>
        <w:tc>
          <w:tcPr>
            <w:tcW w:w="851" w:type="dxa"/>
          </w:tcPr>
          <w:p w:rsidR="00BE01BD" w:rsidRPr="00751C8F" w:rsidRDefault="00BE01BD" w:rsidP="005F0CE1">
            <w:pPr>
              <w:pStyle w:val="1"/>
              <w:widowControl w:val="0"/>
              <w:suppressAutoHyphens/>
              <w:spacing w:line="283" w:lineRule="auto"/>
              <w:contextualSpacing/>
              <w:jc w:val="center"/>
              <w:rPr>
                <w:rFonts w:ascii="Times New Roman" w:hAnsi="Times New Roman" w:cs="Times New Roman"/>
              </w:rPr>
            </w:pPr>
            <w:r w:rsidRPr="00751C8F">
              <w:rPr>
                <w:rFonts w:ascii="Times New Roman" w:hAnsi="Times New Roman" w:cs="Times New Roman"/>
              </w:rPr>
              <w:t>8</w:t>
            </w:r>
          </w:p>
        </w:tc>
        <w:tc>
          <w:tcPr>
            <w:tcW w:w="850" w:type="dxa"/>
          </w:tcPr>
          <w:p w:rsidR="00BE01BD" w:rsidRPr="00751C8F" w:rsidRDefault="00BE01BD" w:rsidP="005F0CE1">
            <w:pPr>
              <w:pStyle w:val="1"/>
              <w:widowControl w:val="0"/>
              <w:suppressAutoHyphens/>
              <w:spacing w:line="283" w:lineRule="auto"/>
              <w:contextualSpacing/>
              <w:jc w:val="center"/>
              <w:rPr>
                <w:rFonts w:ascii="Times New Roman" w:hAnsi="Times New Roman" w:cs="Times New Roman"/>
              </w:rPr>
            </w:pPr>
            <w:r w:rsidRPr="00751C8F">
              <w:rPr>
                <w:rFonts w:ascii="Times New Roman" w:hAnsi="Times New Roman" w:cs="Times New Roman"/>
              </w:rPr>
              <w:t>9</w:t>
            </w:r>
          </w:p>
        </w:tc>
        <w:tc>
          <w:tcPr>
            <w:tcW w:w="1418" w:type="dxa"/>
          </w:tcPr>
          <w:p w:rsidR="00BE01BD" w:rsidRPr="00751C8F" w:rsidRDefault="00BE01BD" w:rsidP="005F0CE1">
            <w:pPr>
              <w:pStyle w:val="1"/>
              <w:widowControl w:val="0"/>
              <w:suppressAutoHyphens/>
              <w:spacing w:line="283" w:lineRule="auto"/>
              <w:contextualSpacing/>
              <w:jc w:val="center"/>
              <w:rPr>
                <w:rFonts w:ascii="Times New Roman" w:hAnsi="Times New Roman" w:cs="Times New Roman"/>
              </w:rPr>
            </w:pPr>
            <w:r w:rsidRPr="00751C8F">
              <w:rPr>
                <w:rFonts w:ascii="Times New Roman" w:hAnsi="Times New Roman" w:cs="Times New Roman"/>
              </w:rPr>
              <w:t>10</w:t>
            </w:r>
          </w:p>
        </w:tc>
        <w:tc>
          <w:tcPr>
            <w:tcW w:w="1134" w:type="dxa"/>
          </w:tcPr>
          <w:p w:rsidR="00BE01BD" w:rsidRPr="00751C8F" w:rsidRDefault="00BE01BD" w:rsidP="005F0CE1">
            <w:pPr>
              <w:pStyle w:val="1"/>
              <w:widowControl w:val="0"/>
              <w:suppressAutoHyphens/>
              <w:spacing w:line="283" w:lineRule="auto"/>
              <w:contextualSpacing/>
              <w:jc w:val="center"/>
              <w:rPr>
                <w:rFonts w:ascii="Times New Roman" w:hAnsi="Times New Roman" w:cs="Times New Roman"/>
              </w:rPr>
            </w:pPr>
            <w:r w:rsidRPr="00751C8F">
              <w:rPr>
                <w:rFonts w:ascii="Times New Roman" w:hAnsi="Times New Roman" w:cs="Times New Roman"/>
              </w:rPr>
              <w:t>11</w:t>
            </w:r>
          </w:p>
        </w:tc>
        <w:tc>
          <w:tcPr>
            <w:tcW w:w="1276" w:type="dxa"/>
          </w:tcPr>
          <w:p w:rsidR="00BE01BD" w:rsidRPr="00751C8F" w:rsidRDefault="00BE01BD" w:rsidP="005F0CE1">
            <w:pPr>
              <w:pStyle w:val="1"/>
              <w:widowControl w:val="0"/>
              <w:suppressAutoHyphens/>
              <w:spacing w:line="283" w:lineRule="auto"/>
              <w:contextualSpacing/>
              <w:jc w:val="center"/>
              <w:rPr>
                <w:rFonts w:ascii="Times New Roman" w:hAnsi="Times New Roman" w:cs="Times New Roman"/>
              </w:rPr>
            </w:pPr>
            <w:r w:rsidRPr="00751C8F">
              <w:rPr>
                <w:rFonts w:ascii="Times New Roman" w:hAnsi="Times New Roman" w:cs="Times New Roman"/>
              </w:rPr>
              <w:t>12</w:t>
            </w:r>
          </w:p>
        </w:tc>
        <w:tc>
          <w:tcPr>
            <w:tcW w:w="1701" w:type="dxa"/>
          </w:tcPr>
          <w:p w:rsidR="00BE01BD" w:rsidRPr="00751C8F" w:rsidRDefault="00BE01BD" w:rsidP="005F0CE1">
            <w:pPr>
              <w:pStyle w:val="1"/>
              <w:widowControl w:val="0"/>
              <w:suppressAutoHyphens/>
              <w:spacing w:line="283" w:lineRule="auto"/>
              <w:contextualSpacing/>
              <w:jc w:val="center"/>
              <w:rPr>
                <w:rFonts w:ascii="Times New Roman" w:hAnsi="Times New Roman" w:cs="Times New Roman"/>
              </w:rPr>
            </w:pPr>
            <w:r w:rsidRPr="00751C8F">
              <w:rPr>
                <w:rFonts w:ascii="Times New Roman" w:hAnsi="Times New Roman" w:cs="Times New Roman"/>
              </w:rPr>
              <w:t>13</w:t>
            </w:r>
          </w:p>
        </w:tc>
        <w:tc>
          <w:tcPr>
            <w:tcW w:w="1701" w:type="dxa"/>
          </w:tcPr>
          <w:p w:rsidR="00BE01BD" w:rsidRPr="00751C8F" w:rsidRDefault="00BE01BD" w:rsidP="005F0CE1">
            <w:pPr>
              <w:pStyle w:val="1"/>
              <w:widowControl w:val="0"/>
              <w:suppressAutoHyphens/>
              <w:spacing w:line="283" w:lineRule="auto"/>
              <w:contextualSpacing/>
              <w:jc w:val="center"/>
              <w:rPr>
                <w:rFonts w:ascii="Times New Roman" w:hAnsi="Times New Roman" w:cs="Times New Roman"/>
              </w:rPr>
            </w:pPr>
            <w:r w:rsidRPr="00751C8F">
              <w:rPr>
                <w:rFonts w:ascii="Times New Roman" w:hAnsi="Times New Roman" w:cs="Times New Roman"/>
              </w:rPr>
              <w:t>14</w:t>
            </w:r>
          </w:p>
        </w:tc>
      </w:tr>
      <w:tr w:rsidR="00BE01BD" w:rsidRPr="00F0441B" w:rsidTr="00171122">
        <w:tc>
          <w:tcPr>
            <w:tcW w:w="534" w:type="dxa"/>
          </w:tcPr>
          <w:p w:rsidR="00BE01BD" w:rsidRPr="00751C8F" w:rsidRDefault="004F1651" w:rsidP="005F0CE1">
            <w:pPr>
              <w:pStyle w:val="1"/>
              <w:widowControl w:val="0"/>
              <w:suppressAutoHyphens/>
              <w:spacing w:line="283" w:lineRule="auto"/>
              <w:contextualSpacing/>
              <w:jc w:val="center"/>
              <w:rPr>
                <w:rFonts w:ascii="Times New Roman" w:hAnsi="Times New Roman" w:cs="Times New Roman"/>
              </w:rPr>
            </w:pPr>
            <w:r>
              <w:rPr>
                <w:rFonts w:ascii="Times New Roman" w:hAnsi="Times New Roman" w:cs="Times New Roman"/>
              </w:rPr>
              <w:t>1.</w:t>
            </w:r>
          </w:p>
        </w:tc>
        <w:tc>
          <w:tcPr>
            <w:tcW w:w="1842" w:type="dxa"/>
          </w:tcPr>
          <w:p w:rsidR="00BE01BD" w:rsidRPr="00751C8F" w:rsidRDefault="004F1651" w:rsidP="005F0CE1">
            <w:pPr>
              <w:autoSpaceDE w:val="0"/>
              <w:autoSpaceDN w:val="0"/>
              <w:adjustRightInd w:val="0"/>
              <w:jc w:val="both"/>
            </w:pPr>
            <w:r>
              <w:t>Н</w:t>
            </w:r>
            <w:r w:rsidR="00BE01BD" w:rsidRPr="00751C8F">
              <w:t xml:space="preserve">алогоплательщикам, входящим в структуру органов местного самоуправления </w:t>
            </w:r>
            <w:proofErr w:type="spellStart"/>
            <w:r w:rsidR="008F58A0">
              <w:t>Ермолинского</w:t>
            </w:r>
            <w:proofErr w:type="spellEnd"/>
            <w:r w:rsidR="008F58A0">
              <w:t xml:space="preserve"> сельского </w:t>
            </w:r>
            <w:r w:rsidR="00BE01BD" w:rsidRPr="00751C8F">
              <w:t xml:space="preserve">поселения, обладающих правами юридического лица, в отношении земельных </w:t>
            </w:r>
            <w:r w:rsidR="00BE01BD" w:rsidRPr="00751C8F">
              <w:lastRenderedPageBreak/>
              <w:t>участков, предоставленных для обеспечения их деятельности;</w:t>
            </w:r>
          </w:p>
          <w:p w:rsidR="00BE01BD" w:rsidRPr="00751C8F" w:rsidRDefault="00BE01BD" w:rsidP="005F0CE1">
            <w:pPr>
              <w:pStyle w:val="1"/>
              <w:widowControl w:val="0"/>
              <w:suppressAutoHyphens/>
              <w:spacing w:line="283" w:lineRule="auto"/>
              <w:contextualSpacing/>
              <w:jc w:val="center"/>
              <w:rPr>
                <w:rFonts w:ascii="Times New Roman" w:hAnsi="Times New Roman" w:cs="Times New Roman"/>
              </w:rPr>
            </w:pPr>
          </w:p>
        </w:tc>
        <w:tc>
          <w:tcPr>
            <w:tcW w:w="596" w:type="dxa"/>
          </w:tcPr>
          <w:p w:rsidR="00BE01BD" w:rsidRPr="00751C8F" w:rsidRDefault="004F1651" w:rsidP="008F58A0">
            <w:pPr>
              <w:pStyle w:val="1"/>
              <w:widowControl w:val="0"/>
              <w:suppressAutoHyphens/>
              <w:spacing w:line="283" w:lineRule="auto"/>
              <w:contextualSpacing/>
              <w:jc w:val="center"/>
              <w:rPr>
                <w:rFonts w:ascii="Times New Roman" w:hAnsi="Times New Roman" w:cs="Times New Roman"/>
              </w:rPr>
            </w:pPr>
            <w:r>
              <w:rPr>
                <w:rFonts w:ascii="Times New Roman" w:hAnsi="Times New Roman" w:cs="Times New Roman"/>
                <w:color w:val="000000"/>
                <w:spacing w:val="-4"/>
              </w:rPr>
              <w:lastRenderedPageBreak/>
              <w:t>О</w:t>
            </w:r>
            <w:r w:rsidR="008F58A0">
              <w:rPr>
                <w:rFonts w:ascii="Times New Roman" w:hAnsi="Times New Roman" w:cs="Times New Roman"/>
                <w:color w:val="000000"/>
                <w:spacing w:val="-4"/>
              </w:rPr>
              <w:t>б установлении земельного налога</w:t>
            </w:r>
            <w:r>
              <w:rPr>
                <w:rFonts w:ascii="Times New Roman" w:hAnsi="Times New Roman" w:cs="Times New Roman"/>
                <w:color w:val="000000"/>
                <w:spacing w:val="-4"/>
              </w:rPr>
              <w:t xml:space="preserve"> </w:t>
            </w:r>
          </w:p>
        </w:tc>
        <w:tc>
          <w:tcPr>
            <w:tcW w:w="709" w:type="dxa"/>
          </w:tcPr>
          <w:p w:rsidR="00BE01BD" w:rsidRPr="00751C8F" w:rsidRDefault="00F0441B" w:rsidP="004F1651">
            <w:pPr>
              <w:pStyle w:val="1"/>
              <w:widowControl w:val="0"/>
              <w:suppressAutoHyphens/>
              <w:spacing w:line="283" w:lineRule="auto"/>
              <w:contextualSpacing/>
              <w:jc w:val="center"/>
              <w:rPr>
                <w:rFonts w:ascii="Times New Roman" w:hAnsi="Times New Roman" w:cs="Times New Roman"/>
              </w:rPr>
            </w:pPr>
            <w:r>
              <w:rPr>
                <w:rFonts w:ascii="Times New Roman" w:hAnsi="Times New Roman" w:cs="Times New Roman"/>
              </w:rPr>
              <w:t>30</w:t>
            </w:r>
          </w:p>
        </w:tc>
        <w:tc>
          <w:tcPr>
            <w:tcW w:w="1134" w:type="dxa"/>
          </w:tcPr>
          <w:p w:rsidR="00BE01BD" w:rsidRPr="00751C8F" w:rsidRDefault="00F0441B" w:rsidP="005F0CE1">
            <w:pPr>
              <w:pStyle w:val="1"/>
              <w:widowControl w:val="0"/>
              <w:suppressAutoHyphens/>
              <w:spacing w:line="283" w:lineRule="auto"/>
              <w:contextualSpacing/>
              <w:jc w:val="center"/>
              <w:rPr>
                <w:rFonts w:ascii="Times New Roman" w:hAnsi="Times New Roman" w:cs="Times New Roman"/>
              </w:rPr>
            </w:pPr>
            <w:r>
              <w:rPr>
                <w:rFonts w:ascii="Times New Roman" w:hAnsi="Times New Roman" w:cs="Times New Roman"/>
              </w:rPr>
              <w:t>17.03.2020</w:t>
            </w:r>
          </w:p>
        </w:tc>
        <w:tc>
          <w:tcPr>
            <w:tcW w:w="850" w:type="dxa"/>
          </w:tcPr>
          <w:p w:rsidR="00BE01BD" w:rsidRPr="00751C8F" w:rsidRDefault="00BE01BD" w:rsidP="005F0CE1">
            <w:pPr>
              <w:pStyle w:val="1"/>
              <w:widowControl w:val="0"/>
              <w:suppressAutoHyphens/>
              <w:spacing w:line="283" w:lineRule="auto"/>
              <w:contextualSpacing/>
              <w:jc w:val="center"/>
              <w:rPr>
                <w:rFonts w:ascii="Times New Roman" w:hAnsi="Times New Roman" w:cs="Times New Roman"/>
              </w:rPr>
            </w:pPr>
            <w:r w:rsidRPr="00751C8F">
              <w:rPr>
                <w:rFonts w:ascii="Times New Roman" w:hAnsi="Times New Roman" w:cs="Times New Roman"/>
              </w:rPr>
              <w:t>Земельный налог</w:t>
            </w:r>
          </w:p>
        </w:tc>
        <w:tc>
          <w:tcPr>
            <w:tcW w:w="851" w:type="dxa"/>
          </w:tcPr>
          <w:p w:rsidR="00BE01BD" w:rsidRPr="00751C8F" w:rsidRDefault="00BE01BD" w:rsidP="005F0CE1">
            <w:pPr>
              <w:pStyle w:val="1"/>
              <w:widowControl w:val="0"/>
              <w:suppressAutoHyphens/>
              <w:spacing w:line="283" w:lineRule="auto"/>
              <w:contextualSpacing/>
              <w:jc w:val="center"/>
              <w:rPr>
                <w:rFonts w:ascii="Times New Roman" w:hAnsi="Times New Roman" w:cs="Times New Roman"/>
              </w:rPr>
            </w:pPr>
            <w:r w:rsidRPr="00751C8F">
              <w:rPr>
                <w:rFonts w:ascii="Times New Roman" w:hAnsi="Times New Roman" w:cs="Times New Roman"/>
              </w:rPr>
              <w:t>финансовая</w:t>
            </w:r>
          </w:p>
        </w:tc>
        <w:tc>
          <w:tcPr>
            <w:tcW w:w="850" w:type="dxa"/>
          </w:tcPr>
          <w:p w:rsidR="00BE01BD" w:rsidRPr="00751C8F" w:rsidRDefault="00BE01BD" w:rsidP="005F0CE1">
            <w:pPr>
              <w:pStyle w:val="1"/>
              <w:widowControl w:val="0"/>
              <w:suppressAutoHyphens/>
              <w:spacing w:line="283" w:lineRule="auto"/>
              <w:contextualSpacing/>
              <w:jc w:val="center"/>
              <w:rPr>
                <w:rFonts w:ascii="Times New Roman" w:hAnsi="Times New Roman" w:cs="Times New Roman"/>
              </w:rPr>
            </w:pPr>
          </w:p>
        </w:tc>
        <w:tc>
          <w:tcPr>
            <w:tcW w:w="1418" w:type="dxa"/>
          </w:tcPr>
          <w:p w:rsidR="00BE01BD" w:rsidRPr="00751C8F" w:rsidRDefault="00BE01BD" w:rsidP="005F0CE1">
            <w:pPr>
              <w:pStyle w:val="1"/>
              <w:widowControl w:val="0"/>
              <w:suppressAutoHyphens/>
              <w:spacing w:line="283" w:lineRule="auto"/>
              <w:contextualSpacing/>
              <w:jc w:val="both"/>
              <w:rPr>
                <w:rFonts w:ascii="Times New Roman" w:hAnsi="Times New Roman" w:cs="Times New Roman"/>
              </w:rPr>
            </w:pPr>
            <w:r w:rsidRPr="00751C8F">
              <w:rPr>
                <w:rFonts w:ascii="Times New Roman" w:hAnsi="Times New Roman" w:cs="Times New Roman"/>
              </w:rPr>
              <w:t>Юридические лица</w:t>
            </w:r>
          </w:p>
        </w:tc>
        <w:tc>
          <w:tcPr>
            <w:tcW w:w="1134" w:type="dxa"/>
          </w:tcPr>
          <w:p w:rsidR="00BE01BD" w:rsidRPr="00751C8F" w:rsidRDefault="004765D0" w:rsidP="005F0CE1">
            <w:pPr>
              <w:pStyle w:val="1"/>
              <w:widowControl w:val="0"/>
              <w:suppressAutoHyphens/>
              <w:spacing w:line="283" w:lineRule="auto"/>
              <w:contextualSpacing/>
              <w:jc w:val="center"/>
              <w:rPr>
                <w:rFonts w:ascii="Times New Roman" w:hAnsi="Times New Roman" w:cs="Times New Roman"/>
              </w:rPr>
            </w:pPr>
            <w:r>
              <w:rPr>
                <w:rFonts w:ascii="Times New Roman" w:hAnsi="Times New Roman" w:cs="Times New Roman"/>
              </w:rPr>
              <w:t>01.01.2015</w:t>
            </w:r>
          </w:p>
        </w:tc>
        <w:tc>
          <w:tcPr>
            <w:tcW w:w="1276" w:type="dxa"/>
          </w:tcPr>
          <w:p w:rsidR="00BE01BD" w:rsidRPr="00751C8F" w:rsidRDefault="00BE01BD" w:rsidP="005F0CE1">
            <w:pPr>
              <w:pStyle w:val="1"/>
              <w:widowControl w:val="0"/>
              <w:suppressAutoHyphens/>
              <w:spacing w:line="283" w:lineRule="auto"/>
              <w:contextualSpacing/>
              <w:jc w:val="center"/>
              <w:rPr>
                <w:rFonts w:ascii="Times New Roman" w:hAnsi="Times New Roman" w:cs="Times New Roman"/>
              </w:rPr>
            </w:pPr>
            <w:r w:rsidRPr="00751C8F">
              <w:rPr>
                <w:rFonts w:ascii="Times New Roman" w:hAnsi="Times New Roman" w:cs="Times New Roman"/>
              </w:rPr>
              <w:t xml:space="preserve">Не </w:t>
            </w:r>
            <w:proofErr w:type="gramStart"/>
            <w:r w:rsidRPr="00751C8F">
              <w:rPr>
                <w:rFonts w:ascii="Times New Roman" w:hAnsi="Times New Roman" w:cs="Times New Roman"/>
              </w:rPr>
              <w:t>установлена</w:t>
            </w:r>
            <w:proofErr w:type="gramEnd"/>
          </w:p>
        </w:tc>
        <w:tc>
          <w:tcPr>
            <w:tcW w:w="1701" w:type="dxa"/>
          </w:tcPr>
          <w:p w:rsidR="00BE01BD" w:rsidRPr="00751C8F" w:rsidRDefault="00BE01BD" w:rsidP="005F0CE1">
            <w:pPr>
              <w:pStyle w:val="1"/>
              <w:widowControl w:val="0"/>
              <w:suppressAutoHyphens/>
              <w:spacing w:line="283" w:lineRule="auto"/>
              <w:contextualSpacing/>
              <w:jc w:val="center"/>
              <w:rPr>
                <w:rFonts w:ascii="Times New Roman" w:hAnsi="Times New Roman" w:cs="Times New Roman"/>
              </w:rPr>
            </w:pPr>
            <w:r w:rsidRPr="00751C8F">
              <w:rPr>
                <w:rFonts w:ascii="Times New Roman" w:hAnsi="Times New Roman" w:cs="Times New Roman"/>
              </w:rPr>
              <w:t>Не относится к программным льготам</w:t>
            </w:r>
          </w:p>
        </w:tc>
        <w:tc>
          <w:tcPr>
            <w:tcW w:w="1701" w:type="dxa"/>
          </w:tcPr>
          <w:p w:rsidR="00BE01BD" w:rsidRPr="00751C8F" w:rsidRDefault="00BE01BD" w:rsidP="008F58A0">
            <w:pPr>
              <w:pStyle w:val="1"/>
              <w:widowControl w:val="0"/>
              <w:suppressAutoHyphens/>
              <w:spacing w:line="283" w:lineRule="auto"/>
              <w:contextualSpacing/>
              <w:jc w:val="center"/>
              <w:rPr>
                <w:rFonts w:ascii="Times New Roman" w:hAnsi="Times New Roman" w:cs="Times New Roman"/>
              </w:rPr>
            </w:pPr>
            <w:r w:rsidRPr="00751C8F">
              <w:rPr>
                <w:rFonts w:ascii="Times New Roman" w:hAnsi="Times New Roman" w:cs="Times New Roman"/>
              </w:rPr>
              <w:t xml:space="preserve">Администрация </w:t>
            </w:r>
            <w:proofErr w:type="spellStart"/>
            <w:r w:rsidR="008F58A0">
              <w:rPr>
                <w:rFonts w:ascii="Times New Roman" w:hAnsi="Times New Roman" w:cs="Times New Roman"/>
              </w:rPr>
              <w:t>Ермолинского</w:t>
            </w:r>
            <w:proofErr w:type="spellEnd"/>
            <w:r w:rsidR="008F58A0">
              <w:rPr>
                <w:rFonts w:ascii="Times New Roman" w:hAnsi="Times New Roman" w:cs="Times New Roman"/>
              </w:rPr>
              <w:t xml:space="preserve"> сельского </w:t>
            </w:r>
            <w:r w:rsidRPr="00751C8F">
              <w:rPr>
                <w:rFonts w:ascii="Times New Roman" w:hAnsi="Times New Roman" w:cs="Times New Roman"/>
              </w:rPr>
              <w:t>поселения</w:t>
            </w:r>
          </w:p>
        </w:tc>
      </w:tr>
      <w:tr w:rsidR="004765D0" w:rsidRPr="000F1750" w:rsidTr="00171122">
        <w:tc>
          <w:tcPr>
            <w:tcW w:w="534" w:type="dxa"/>
          </w:tcPr>
          <w:p w:rsidR="004765D0" w:rsidRPr="00751C8F" w:rsidRDefault="004765D0" w:rsidP="005F0CE1">
            <w:pPr>
              <w:pStyle w:val="1"/>
              <w:widowControl w:val="0"/>
              <w:suppressAutoHyphens/>
              <w:spacing w:line="283" w:lineRule="auto"/>
              <w:contextualSpacing/>
              <w:jc w:val="center"/>
              <w:rPr>
                <w:rFonts w:ascii="Times New Roman" w:hAnsi="Times New Roman" w:cs="Times New Roman"/>
              </w:rPr>
            </w:pPr>
            <w:r>
              <w:rPr>
                <w:rFonts w:ascii="Times New Roman" w:hAnsi="Times New Roman" w:cs="Times New Roman"/>
              </w:rPr>
              <w:lastRenderedPageBreak/>
              <w:t>302.</w:t>
            </w:r>
          </w:p>
        </w:tc>
        <w:tc>
          <w:tcPr>
            <w:tcW w:w="1842" w:type="dxa"/>
          </w:tcPr>
          <w:p w:rsidR="004765D0" w:rsidRPr="00751C8F" w:rsidRDefault="004765D0" w:rsidP="005F0CE1">
            <w:pPr>
              <w:autoSpaceDE w:val="0"/>
              <w:autoSpaceDN w:val="0"/>
              <w:adjustRightInd w:val="0"/>
              <w:jc w:val="both"/>
            </w:pPr>
            <w:r w:rsidRPr="00751C8F">
              <w:t xml:space="preserve">бюджетным и (или) автономным учреждениям (организациям), предоставляющим (оказывающим) услуги, выполняющим работы в сферах образования, культуры, в отношении земельных участков, находящихся в собственности указанных учреждений, либо на праве оперативного управления, а также финансируемых из бюджета Новгородского муниципального района и бюджета </w:t>
            </w:r>
            <w:proofErr w:type="spellStart"/>
            <w:r>
              <w:t>Ермолинского</w:t>
            </w:r>
            <w:proofErr w:type="spellEnd"/>
            <w:r>
              <w:t xml:space="preserve"> сельского</w:t>
            </w:r>
            <w:r w:rsidRPr="00751C8F">
              <w:t xml:space="preserve"> поселения;</w:t>
            </w:r>
          </w:p>
          <w:p w:rsidR="004765D0" w:rsidRPr="00751C8F" w:rsidRDefault="004765D0" w:rsidP="005F0CE1">
            <w:pPr>
              <w:pStyle w:val="1"/>
              <w:widowControl w:val="0"/>
              <w:suppressAutoHyphens/>
              <w:spacing w:line="283" w:lineRule="auto"/>
              <w:contextualSpacing/>
              <w:jc w:val="center"/>
              <w:rPr>
                <w:rFonts w:ascii="Times New Roman" w:hAnsi="Times New Roman" w:cs="Times New Roman"/>
              </w:rPr>
            </w:pPr>
          </w:p>
        </w:tc>
        <w:tc>
          <w:tcPr>
            <w:tcW w:w="596" w:type="dxa"/>
          </w:tcPr>
          <w:p w:rsidR="004765D0" w:rsidRPr="00751C8F" w:rsidRDefault="004765D0" w:rsidP="005F0CE1">
            <w:pPr>
              <w:pStyle w:val="1"/>
              <w:widowControl w:val="0"/>
              <w:suppressAutoHyphens/>
              <w:spacing w:line="283" w:lineRule="auto"/>
              <w:contextualSpacing/>
              <w:jc w:val="center"/>
              <w:rPr>
                <w:rFonts w:ascii="Times New Roman" w:hAnsi="Times New Roman" w:cs="Times New Roman"/>
              </w:rPr>
            </w:pPr>
            <w:r w:rsidRPr="00751C8F">
              <w:rPr>
                <w:rFonts w:ascii="Times New Roman" w:hAnsi="Times New Roman" w:cs="Times New Roman"/>
                <w:color w:val="000000"/>
                <w:spacing w:val="-4"/>
              </w:rPr>
              <w:t>Об установлении земельного налога</w:t>
            </w:r>
          </w:p>
        </w:tc>
        <w:tc>
          <w:tcPr>
            <w:tcW w:w="709" w:type="dxa"/>
          </w:tcPr>
          <w:p w:rsidR="004765D0" w:rsidRPr="00751C8F" w:rsidRDefault="004765D0" w:rsidP="00E20DF2">
            <w:pPr>
              <w:pStyle w:val="1"/>
              <w:widowControl w:val="0"/>
              <w:suppressAutoHyphens/>
              <w:spacing w:line="283" w:lineRule="auto"/>
              <w:contextualSpacing/>
              <w:jc w:val="center"/>
              <w:rPr>
                <w:rFonts w:ascii="Times New Roman" w:hAnsi="Times New Roman" w:cs="Times New Roman"/>
              </w:rPr>
            </w:pPr>
            <w:r>
              <w:rPr>
                <w:rFonts w:ascii="Times New Roman" w:hAnsi="Times New Roman" w:cs="Times New Roman"/>
              </w:rPr>
              <w:t>30</w:t>
            </w:r>
          </w:p>
        </w:tc>
        <w:tc>
          <w:tcPr>
            <w:tcW w:w="1134" w:type="dxa"/>
          </w:tcPr>
          <w:p w:rsidR="004765D0" w:rsidRPr="00751C8F" w:rsidRDefault="004765D0" w:rsidP="00E20DF2">
            <w:pPr>
              <w:pStyle w:val="1"/>
              <w:widowControl w:val="0"/>
              <w:suppressAutoHyphens/>
              <w:spacing w:line="283" w:lineRule="auto"/>
              <w:contextualSpacing/>
              <w:jc w:val="center"/>
              <w:rPr>
                <w:rFonts w:ascii="Times New Roman" w:hAnsi="Times New Roman" w:cs="Times New Roman"/>
              </w:rPr>
            </w:pPr>
            <w:r>
              <w:rPr>
                <w:rFonts w:ascii="Times New Roman" w:hAnsi="Times New Roman" w:cs="Times New Roman"/>
              </w:rPr>
              <w:t>17.03.2020</w:t>
            </w:r>
          </w:p>
        </w:tc>
        <w:tc>
          <w:tcPr>
            <w:tcW w:w="850" w:type="dxa"/>
          </w:tcPr>
          <w:p w:rsidR="004765D0" w:rsidRPr="00751C8F" w:rsidRDefault="004765D0" w:rsidP="005F0CE1">
            <w:pPr>
              <w:pStyle w:val="1"/>
              <w:widowControl w:val="0"/>
              <w:suppressAutoHyphens/>
              <w:spacing w:line="283" w:lineRule="auto"/>
              <w:contextualSpacing/>
              <w:jc w:val="center"/>
              <w:rPr>
                <w:rFonts w:ascii="Times New Roman" w:hAnsi="Times New Roman" w:cs="Times New Roman"/>
              </w:rPr>
            </w:pPr>
            <w:r w:rsidRPr="00751C8F">
              <w:rPr>
                <w:rFonts w:ascii="Times New Roman" w:hAnsi="Times New Roman" w:cs="Times New Roman"/>
              </w:rPr>
              <w:t>Земельный налог</w:t>
            </w:r>
          </w:p>
        </w:tc>
        <w:tc>
          <w:tcPr>
            <w:tcW w:w="851" w:type="dxa"/>
          </w:tcPr>
          <w:p w:rsidR="004765D0" w:rsidRPr="00751C8F" w:rsidRDefault="004765D0" w:rsidP="005F0CE1">
            <w:pPr>
              <w:pStyle w:val="1"/>
              <w:widowControl w:val="0"/>
              <w:suppressAutoHyphens/>
              <w:spacing w:line="283" w:lineRule="auto"/>
              <w:contextualSpacing/>
              <w:jc w:val="center"/>
              <w:rPr>
                <w:rFonts w:ascii="Times New Roman" w:hAnsi="Times New Roman" w:cs="Times New Roman"/>
              </w:rPr>
            </w:pPr>
            <w:r w:rsidRPr="00751C8F">
              <w:rPr>
                <w:rFonts w:ascii="Times New Roman" w:hAnsi="Times New Roman" w:cs="Times New Roman"/>
              </w:rPr>
              <w:t>финансовая</w:t>
            </w:r>
          </w:p>
        </w:tc>
        <w:tc>
          <w:tcPr>
            <w:tcW w:w="850" w:type="dxa"/>
          </w:tcPr>
          <w:p w:rsidR="004765D0" w:rsidRPr="00751C8F" w:rsidRDefault="004765D0" w:rsidP="005F0CE1">
            <w:pPr>
              <w:pStyle w:val="1"/>
              <w:widowControl w:val="0"/>
              <w:suppressAutoHyphens/>
              <w:spacing w:line="283" w:lineRule="auto"/>
              <w:contextualSpacing/>
              <w:jc w:val="center"/>
              <w:rPr>
                <w:rFonts w:ascii="Times New Roman" w:hAnsi="Times New Roman" w:cs="Times New Roman"/>
              </w:rPr>
            </w:pPr>
          </w:p>
        </w:tc>
        <w:tc>
          <w:tcPr>
            <w:tcW w:w="1418" w:type="dxa"/>
          </w:tcPr>
          <w:p w:rsidR="004765D0" w:rsidRPr="00751C8F" w:rsidRDefault="004765D0" w:rsidP="005F0CE1">
            <w:pPr>
              <w:pStyle w:val="1"/>
              <w:widowControl w:val="0"/>
              <w:suppressAutoHyphens/>
              <w:spacing w:line="283" w:lineRule="auto"/>
              <w:contextualSpacing/>
              <w:jc w:val="both"/>
              <w:rPr>
                <w:rFonts w:ascii="Times New Roman" w:hAnsi="Times New Roman" w:cs="Times New Roman"/>
              </w:rPr>
            </w:pPr>
            <w:r w:rsidRPr="00751C8F">
              <w:rPr>
                <w:rFonts w:ascii="Times New Roman" w:hAnsi="Times New Roman" w:cs="Times New Roman"/>
              </w:rPr>
              <w:t>Юридические лица</w:t>
            </w:r>
          </w:p>
        </w:tc>
        <w:tc>
          <w:tcPr>
            <w:tcW w:w="1134" w:type="dxa"/>
          </w:tcPr>
          <w:p w:rsidR="004765D0" w:rsidRPr="00751C8F" w:rsidRDefault="004765D0" w:rsidP="005F0CE1">
            <w:pPr>
              <w:pStyle w:val="1"/>
              <w:widowControl w:val="0"/>
              <w:suppressAutoHyphens/>
              <w:spacing w:line="283" w:lineRule="auto"/>
              <w:contextualSpacing/>
              <w:jc w:val="center"/>
              <w:rPr>
                <w:rFonts w:ascii="Times New Roman" w:hAnsi="Times New Roman" w:cs="Times New Roman"/>
              </w:rPr>
            </w:pPr>
            <w:r w:rsidRPr="00751C8F">
              <w:rPr>
                <w:rFonts w:ascii="Times New Roman" w:hAnsi="Times New Roman" w:cs="Times New Roman"/>
              </w:rPr>
              <w:t>01.01.2015</w:t>
            </w:r>
          </w:p>
        </w:tc>
        <w:tc>
          <w:tcPr>
            <w:tcW w:w="1276" w:type="dxa"/>
          </w:tcPr>
          <w:p w:rsidR="004765D0" w:rsidRPr="00751C8F" w:rsidRDefault="004765D0" w:rsidP="005F0CE1">
            <w:pPr>
              <w:pStyle w:val="1"/>
              <w:widowControl w:val="0"/>
              <w:suppressAutoHyphens/>
              <w:spacing w:line="283" w:lineRule="auto"/>
              <w:contextualSpacing/>
              <w:jc w:val="center"/>
              <w:rPr>
                <w:rFonts w:ascii="Times New Roman" w:hAnsi="Times New Roman" w:cs="Times New Roman"/>
              </w:rPr>
            </w:pPr>
            <w:r w:rsidRPr="00751C8F">
              <w:rPr>
                <w:rFonts w:ascii="Times New Roman" w:hAnsi="Times New Roman" w:cs="Times New Roman"/>
              </w:rPr>
              <w:t xml:space="preserve">Не </w:t>
            </w:r>
            <w:proofErr w:type="gramStart"/>
            <w:r w:rsidRPr="00751C8F">
              <w:rPr>
                <w:rFonts w:ascii="Times New Roman" w:hAnsi="Times New Roman" w:cs="Times New Roman"/>
              </w:rPr>
              <w:t>установлена</w:t>
            </w:r>
            <w:proofErr w:type="gramEnd"/>
          </w:p>
        </w:tc>
        <w:tc>
          <w:tcPr>
            <w:tcW w:w="1701" w:type="dxa"/>
          </w:tcPr>
          <w:p w:rsidR="004765D0" w:rsidRPr="00751C8F" w:rsidRDefault="004765D0" w:rsidP="005F0CE1">
            <w:pPr>
              <w:pStyle w:val="1"/>
              <w:widowControl w:val="0"/>
              <w:suppressAutoHyphens/>
              <w:spacing w:line="283" w:lineRule="auto"/>
              <w:contextualSpacing/>
              <w:jc w:val="center"/>
              <w:rPr>
                <w:rFonts w:ascii="Times New Roman" w:hAnsi="Times New Roman" w:cs="Times New Roman"/>
              </w:rPr>
            </w:pPr>
            <w:r w:rsidRPr="00751C8F">
              <w:rPr>
                <w:rFonts w:ascii="Times New Roman" w:hAnsi="Times New Roman" w:cs="Times New Roman"/>
              </w:rPr>
              <w:t>Не относится к программным льготам</w:t>
            </w:r>
          </w:p>
        </w:tc>
        <w:tc>
          <w:tcPr>
            <w:tcW w:w="1701" w:type="dxa"/>
          </w:tcPr>
          <w:p w:rsidR="004765D0" w:rsidRPr="00751C8F" w:rsidRDefault="004765D0" w:rsidP="005F0CE1">
            <w:pPr>
              <w:pStyle w:val="1"/>
              <w:widowControl w:val="0"/>
              <w:suppressAutoHyphens/>
              <w:spacing w:line="283" w:lineRule="auto"/>
              <w:contextualSpacing/>
              <w:jc w:val="center"/>
              <w:rPr>
                <w:rFonts w:ascii="Times New Roman" w:hAnsi="Times New Roman" w:cs="Times New Roman"/>
              </w:rPr>
            </w:pPr>
            <w:r w:rsidRPr="00751C8F">
              <w:rPr>
                <w:rFonts w:ascii="Times New Roman" w:hAnsi="Times New Roman" w:cs="Times New Roman"/>
              </w:rPr>
              <w:t xml:space="preserve">Комитет образования </w:t>
            </w:r>
            <w:proofErr w:type="spellStart"/>
            <w:r w:rsidRPr="00751C8F">
              <w:rPr>
                <w:rFonts w:ascii="Times New Roman" w:hAnsi="Times New Roman" w:cs="Times New Roman"/>
              </w:rPr>
              <w:t>АдминистрацииНовгородского</w:t>
            </w:r>
            <w:proofErr w:type="spellEnd"/>
            <w:r w:rsidRPr="00751C8F">
              <w:rPr>
                <w:rFonts w:ascii="Times New Roman" w:hAnsi="Times New Roman" w:cs="Times New Roman"/>
              </w:rPr>
              <w:t xml:space="preserve"> муниципального района</w:t>
            </w:r>
          </w:p>
          <w:p w:rsidR="004765D0" w:rsidRPr="00751C8F" w:rsidRDefault="004765D0" w:rsidP="005F0CE1">
            <w:pPr>
              <w:pStyle w:val="1"/>
              <w:widowControl w:val="0"/>
              <w:suppressAutoHyphens/>
              <w:spacing w:line="283" w:lineRule="auto"/>
              <w:contextualSpacing/>
              <w:jc w:val="center"/>
              <w:rPr>
                <w:rFonts w:ascii="Times New Roman" w:hAnsi="Times New Roman" w:cs="Times New Roman"/>
              </w:rPr>
            </w:pPr>
          </w:p>
          <w:p w:rsidR="004765D0" w:rsidRDefault="004765D0" w:rsidP="005F0CE1">
            <w:pPr>
              <w:pStyle w:val="1"/>
              <w:widowControl w:val="0"/>
              <w:suppressAutoHyphens/>
              <w:spacing w:line="283" w:lineRule="auto"/>
              <w:contextualSpacing/>
              <w:jc w:val="center"/>
              <w:rPr>
                <w:rFonts w:ascii="Times New Roman" w:hAnsi="Times New Roman" w:cs="Times New Roman"/>
              </w:rPr>
            </w:pPr>
            <w:r w:rsidRPr="00751C8F">
              <w:rPr>
                <w:rFonts w:ascii="Times New Roman" w:hAnsi="Times New Roman" w:cs="Times New Roman"/>
              </w:rPr>
              <w:t xml:space="preserve">Комитет культуры </w:t>
            </w:r>
            <w:proofErr w:type="spellStart"/>
            <w:r w:rsidRPr="00751C8F">
              <w:rPr>
                <w:rFonts w:ascii="Times New Roman" w:hAnsi="Times New Roman" w:cs="Times New Roman"/>
              </w:rPr>
              <w:t>АдминистрацииНовгородского</w:t>
            </w:r>
            <w:proofErr w:type="spellEnd"/>
            <w:r w:rsidRPr="00751C8F">
              <w:rPr>
                <w:rFonts w:ascii="Times New Roman" w:hAnsi="Times New Roman" w:cs="Times New Roman"/>
              </w:rPr>
              <w:t xml:space="preserve"> муниципального района</w:t>
            </w:r>
          </w:p>
          <w:p w:rsidR="004765D0" w:rsidRDefault="004765D0" w:rsidP="005F0CE1">
            <w:pPr>
              <w:pStyle w:val="1"/>
              <w:widowControl w:val="0"/>
              <w:suppressAutoHyphens/>
              <w:spacing w:line="283" w:lineRule="auto"/>
              <w:contextualSpacing/>
              <w:jc w:val="center"/>
              <w:rPr>
                <w:rFonts w:ascii="Times New Roman" w:hAnsi="Times New Roman" w:cs="Times New Roman"/>
              </w:rPr>
            </w:pPr>
          </w:p>
          <w:p w:rsidR="004765D0" w:rsidRPr="00751C8F" w:rsidRDefault="004765D0" w:rsidP="005F0CE1">
            <w:pPr>
              <w:pStyle w:val="1"/>
              <w:widowControl w:val="0"/>
              <w:suppressAutoHyphens/>
              <w:spacing w:line="283" w:lineRule="auto"/>
              <w:contextualSpacing/>
              <w:jc w:val="center"/>
              <w:rPr>
                <w:rFonts w:ascii="Times New Roman" w:hAnsi="Times New Roman" w:cs="Times New Roman"/>
              </w:rPr>
            </w:pPr>
            <w:r>
              <w:rPr>
                <w:rFonts w:ascii="Times New Roman" w:hAnsi="Times New Roman" w:cs="Times New Roman"/>
              </w:rPr>
              <w:t xml:space="preserve">Администрация </w:t>
            </w:r>
            <w:proofErr w:type="spellStart"/>
            <w:r>
              <w:rPr>
                <w:rFonts w:ascii="Times New Roman" w:hAnsi="Times New Roman" w:cs="Times New Roman"/>
              </w:rPr>
              <w:t>Ермолинского</w:t>
            </w:r>
            <w:proofErr w:type="spellEnd"/>
            <w:r>
              <w:rPr>
                <w:rFonts w:ascii="Times New Roman" w:hAnsi="Times New Roman" w:cs="Times New Roman"/>
              </w:rPr>
              <w:t xml:space="preserve"> сельского поселения</w:t>
            </w:r>
          </w:p>
        </w:tc>
      </w:tr>
    </w:tbl>
    <w:p w:rsidR="00BE01BD" w:rsidRDefault="00BE01BD" w:rsidP="005F0CE1">
      <w:pPr>
        <w:pStyle w:val="1"/>
        <w:widowControl w:val="0"/>
        <w:suppressAutoHyphens/>
        <w:spacing w:line="283" w:lineRule="auto"/>
        <w:contextualSpacing/>
        <w:jc w:val="center"/>
        <w:rPr>
          <w:rFonts w:ascii="Times New Roman" w:hAnsi="Times New Roman" w:cs="Times New Roman"/>
        </w:rPr>
        <w:sectPr w:rsidR="00BE01BD" w:rsidSect="00B81371">
          <w:pgSz w:w="16838" w:h="11906" w:orient="landscape"/>
          <w:pgMar w:top="284" w:right="1134" w:bottom="851" w:left="1134" w:header="708" w:footer="708" w:gutter="0"/>
          <w:cols w:space="708"/>
          <w:docGrid w:linePitch="360"/>
        </w:sectPr>
      </w:pPr>
    </w:p>
    <w:tbl>
      <w:tblPr>
        <w:tblStyle w:val="a8"/>
        <w:tblpPr w:leftFromText="180" w:rightFromText="180" w:horzAnchor="margin" w:tblpY="-1290"/>
        <w:tblW w:w="14596" w:type="dxa"/>
        <w:tblLayout w:type="fixed"/>
        <w:tblLook w:val="04A0"/>
      </w:tblPr>
      <w:tblGrid>
        <w:gridCol w:w="534"/>
        <w:gridCol w:w="1588"/>
        <w:gridCol w:w="850"/>
        <w:gridCol w:w="709"/>
        <w:gridCol w:w="1134"/>
        <w:gridCol w:w="850"/>
        <w:gridCol w:w="851"/>
        <w:gridCol w:w="850"/>
        <w:gridCol w:w="1418"/>
        <w:gridCol w:w="1134"/>
        <w:gridCol w:w="1276"/>
        <w:gridCol w:w="1701"/>
        <w:gridCol w:w="1701"/>
      </w:tblGrid>
      <w:tr w:rsidR="004765D0" w:rsidRPr="000F1750" w:rsidTr="00850BB0">
        <w:tc>
          <w:tcPr>
            <w:tcW w:w="534" w:type="dxa"/>
          </w:tcPr>
          <w:p w:rsidR="004765D0" w:rsidRPr="00751C8F" w:rsidRDefault="004765D0" w:rsidP="00850BB0">
            <w:pPr>
              <w:pStyle w:val="1"/>
              <w:widowControl w:val="0"/>
              <w:suppressAutoHyphens/>
              <w:spacing w:line="283" w:lineRule="auto"/>
              <w:contextualSpacing/>
              <w:jc w:val="center"/>
              <w:rPr>
                <w:rFonts w:ascii="Times New Roman" w:hAnsi="Times New Roman" w:cs="Times New Roman"/>
              </w:rPr>
            </w:pPr>
            <w:r>
              <w:rPr>
                <w:rFonts w:ascii="Times New Roman" w:hAnsi="Times New Roman" w:cs="Times New Roman"/>
              </w:rPr>
              <w:lastRenderedPageBreak/>
              <w:t>3.</w:t>
            </w:r>
          </w:p>
        </w:tc>
        <w:tc>
          <w:tcPr>
            <w:tcW w:w="1588" w:type="dxa"/>
          </w:tcPr>
          <w:p w:rsidR="004765D0" w:rsidRPr="00171122" w:rsidRDefault="004765D0" w:rsidP="00850BB0">
            <w:pPr>
              <w:autoSpaceDE w:val="0"/>
              <w:autoSpaceDN w:val="0"/>
              <w:adjustRightInd w:val="0"/>
              <w:jc w:val="both"/>
            </w:pPr>
            <w:r w:rsidRPr="00171122">
              <w:t>участники, ветераны и инвалиды ВОВ;</w:t>
            </w:r>
          </w:p>
          <w:p w:rsidR="004765D0" w:rsidRPr="00751C8F" w:rsidRDefault="004765D0" w:rsidP="00850BB0">
            <w:pPr>
              <w:pStyle w:val="1"/>
              <w:widowControl w:val="0"/>
              <w:suppressAutoHyphens/>
              <w:spacing w:line="283" w:lineRule="auto"/>
              <w:contextualSpacing/>
              <w:jc w:val="both"/>
              <w:rPr>
                <w:rFonts w:ascii="Times New Roman" w:hAnsi="Times New Roman" w:cs="Times New Roman"/>
              </w:rPr>
            </w:pPr>
          </w:p>
        </w:tc>
        <w:tc>
          <w:tcPr>
            <w:tcW w:w="850" w:type="dxa"/>
          </w:tcPr>
          <w:p w:rsidR="004765D0" w:rsidRPr="00751C8F" w:rsidRDefault="004765D0" w:rsidP="00850BB0">
            <w:pPr>
              <w:pStyle w:val="1"/>
              <w:widowControl w:val="0"/>
              <w:suppressAutoHyphens/>
              <w:spacing w:line="283" w:lineRule="auto"/>
              <w:contextualSpacing/>
              <w:jc w:val="both"/>
              <w:rPr>
                <w:rFonts w:ascii="Times New Roman" w:hAnsi="Times New Roman" w:cs="Times New Roman"/>
              </w:rPr>
            </w:pPr>
            <w:r w:rsidRPr="00751C8F">
              <w:rPr>
                <w:rFonts w:ascii="Times New Roman" w:hAnsi="Times New Roman" w:cs="Times New Roman"/>
                <w:color w:val="000000"/>
                <w:spacing w:val="-4"/>
              </w:rPr>
              <w:t>Об установлении земельного налога</w:t>
            </w:r>
          </w:p>
        </w:tc>
        <w:tc>
          <w:tcPr>
            <w:tcW w:w="709" w:type="dxa"/>
          </w:tcPr>
          <w:p w:rsidR="004765D0" w:rsidRPr="00751C8F" w:rsidRDefault="004765D0" w:rsidP="00E20DF2">
            <w:pPr>
              <w:pStyle w:val="1"/>
              <w:widowControl w:val="0"/>
              <w:suppressAutoHyphens/>
              <w:spacing w:line="283" w:lineRule="auto"/>
              <w:contextualSpacing/>
              <w:jc w:val="center"/>
              <w:rPr>
                <w:rFonts w:ascii="Times New Roman" w:hAnsi="Times New Roman" w:cs="Times New Roman"/>
              </w:rPr>
            </w:pPr>
            <w:r>
              <w:rPr>
                <w:rFonts w:ascii="Times New Roman" w:hAnsi="Times New Roman" w:cs="Times New Roman"/>
              </w:rPr>
              <w:t>30</w:t>
            </w:r>
          </w:p>
        </w:tc>
        <w:tc>
          <w:tcPr>
            <w:tcW w:w="1134" w:type="dxa"/>
          </w:tcPr>
          <w:p w:rsidR="004765D0" w:rsidRPr="00751C8F" w:rsidRDefault="004765D0" w:rsidP="00E20DF2">
            <w:pPr>
              <w:pStyle w:val="1"/>
              <w:widowControl w:val="0"/>
              <w:suppressAutoHyphens/>
              <w:spacing w:line="283" w:lineRule="auto"/>
              <w:contextualSpacing/>
              <w:jc w:val="center"/>
              <w:rPr>
                <w:rFonts w:ascii="Times New Roman" w:hAnsi="Times New Roman" w:cs="Times New Roman"/>
              </w:rPr>
            </w:pPr>
            <w:r>
              <w:rPr>
                <w:rFonts w:ascii="Times New Roman" w:hAnsi="Times New Roman" w:cs="Times New Roman"/>
              </w:rPr>
              <w:t>17.03.2020</w:t>
            </w:r>
          </w:p>
        </w:tc>
        <w:tc>
          <w:tcPr>
            <w:tcW w:w="850" w:type="dxa"/>
          </w:tcPr>
          <w:p w:rsidR="004765D0" w:rsidRPr="00751C8F" w:rsidRDefault="004765D0" w:rsidP="00850BB0">
            <w:pPr>
              <w:pStyle w:val="1"/>
              <w:widowControl w:val="0"/>
              <w:suppressAutoHyphens/>
              <w:spacing w:line="283" w:lineRule="auto"/>
              <w:contextualSpacing/>
              <w:jc w:val="both"/>
              <w:rPr>
                <w:rFonts w:ascii="Times New Roman" w:hAnsi="Times New Roman" w:cs="Times New Roman"/>
              </w:rPr>
            </w:pPr>
            <w:r w:rsidRPr="00751C8F">
              <w:rPr>
                <w:rFonts w:ascii="Times New Roman" w:hAnsi="Times New Roman" w:cs="Times New Roman"/>
              </w:rPr>
              <w:t>Земельный налог</w:t>
            </w:r>
          </w:p>
        </w:tc>
        <w:tc>
          <w:tcPr>
            <w:tcW w:w="851" w:type="dxa"/>
          </w:tcPr>
          <w:p w:rsidR="004765D0" w:rsidRPr="00751C8F" w:rsidRDefault="004765D0" w:rsidP="00850BB0">
            <w:pPr>
              <w:pStyle w:val="1"/>
              <w:widowControl w:val="0"/>
              <w:suppressAutoHyphens/>
              <w:spacing w:line="283" w:lineRule="auto"/>
              <w:contextualSpacing/>
              <w:jc w:val="both"/>
              <w:rPr>
                <w:rFonts w:ascii="Times New Roman" w:hAnsi="Times New Roman" w:cs="Times New Roman"/>
              </w:rPr>
            </w:pPr>
            <w:r w:rsidRPr="00751C8F">
              <w:rPr>
                <w:rFonts w:ascii="Times New Roman" w:hAnsi="Times New Roman" w:cs="Times New Roman"/>
              </w:rPr>
              <w:t>социальная</w:t>
            </w:r>
          </w:p>
        </w:tc>
        <w:tc>
          <w:tcPr>
            <w:tcW w:w="850" w:type="dxa"/>
          </w:tcPr>
          <w:p w:rsidR="004765D0" w:rsidRPr="00751C8F" w:rsidRDefault="004765D0" w:rsidP="00850BB0">
            <w:pPr>
              <w:pStyle w:val="1"/>
              <w:widowControl w:val="0"/>
              <w:suppressAutoHyphens/>
              <w:spacing w:line="283" w:lineRule="auto"/>
              <w:contextualSpacing/>
              <w:jc w:val="both"/>
              <w:rPr>
                <w:rFonts w:ascii="Times New Roman" w:hAnsi="Times New Roman" w:cs="Times New Roman"/>
              </w:rPr>
            </w:pPr>
          </w:p>
        </w:tc>
        <w:tc>
          <w:tcPr>
            <w:tcW w:w="1418" w:type="dxa"/>
          </w:tcPr>
          <w:p w:rsidR="004765D0" w:rsidRPr="00751C8F" w:rsidRDefault="004765D0" w:rsidP="00850BB0">
            <w:pPr>
              <w:pStyle w:val="1"/>
              <w:widowControl w:val="0"/>
              <w:suppressAutoHyphens/>
              <w:spacing w:line="283" w:lineRule="auto"/>
              <w:contextualSpacing/>
              <w:jc w:val="both"/>
              <w:rPr>
                <w:rFonts w:ascii="Times New Roman" w:hAnsi="Times New Roman" w:cs="Times New Roman"/>
              </w:rPr>
            </w:pPr>
            <w:r w:rsidRPr="00751C8F">
              <w:rPr>
                <w:rFonts w:ascii="Times New Roman" w:hAnsi="Times New Roman" w:cs="Times New Roman"/>
              </w:rPr>
              <w:t>Физические лица</w:t>
            </w:r>
          </w:p>
        </w:tc>
        <w:tc>
          <w:tcPr>
            <w:tcW w:w="1134" w:type="dxa"/>
          </w:tcPr>
          <w:p w:rsidR="004765D0" w:rsidRPr="00751C8F" w:rsidRDefault="004765D0" w:rsidP="00850BB0">
            <w:pPr>
              <w:pStyle w:val="1"/>
              <w:widowControl w:val="0"/>
              <w:suppressAutoHyphens/>
              <w:spacing w:line="283" w:lineRule="auto"/>
              <w:contextualSpacing/>
              <w:jc w:val="both"/>
              <w:rPr>
                <w:rFonts w:ascii="Times New Roman" w:hAnsi="Times New Roman" w:cs="Times New Roman"/>
              </w:rPr>
            </w:pPr>
            <w:r w:rsidRPr="00751C8F">
              <w:rPr>
                <w:rFonts w:ascii="Times New Roman" w:hAnsi="Times New Roman" w:cs="Times New Roman"/>
              </w:rPr>
              <w:t>01.01.2018</w:t>
            </w:r>
          </w:p>
        </w:tc>
        <w:tc>
          <w:tcPr>
            <w:tcW w:w="1276" w:type="dxa"/>
          </w:tcPr>
          <w:p w:rsidR="004765D0" w:rsidRPr="00751C8F" w:rsidRDefault="004765D0" w:rsidP="00850BB0">
            <w:pPr>
              <w:pStyle w:val="1"/>
              <w:widowControl w:val="0"/>
              <w:suppressAutoHyphens/>
              <w:spacing w:line="283" w:lineRule="auto"/>
              <w:contextualSpacing/>
              <w:jc w:val="both"/>
              <w:rPr>
                <w:rFonts w:ascii="Times New Roman" w:hAnsi="Times New Roman" w:cs="Times New Roman"/>
              </w:rPr>
            </w:pPr>
            <w:r w:rsidRPr="00751C8F">
              <w:rPr>
                <w:rFonts w:ascii="Times New Roman" w:hAnsi="Times New Roman" w:cs="Times New Roman"/>
              </w:rPr>
              <w:t xml:space="preserve">Не </w:t>
            </w:r>
            <w:proofErr w:type="gramStart"/>
            <w:r w:rsidRPr="00751C8F">
              <w:rPr>
                <w:rFonts w:ascii="Times New Roman" w:hAnsi="Times New Roman" w:cs="Times New Roman"/>
              </w:rPr>
              <w:t>установлена</w:t>
            </w:r>
            <w:proofErr w:type="gramEnd"/>
          </w:p>
        </w:tc>
        <w:tc>
          <w:tcPr>
            <w:tcW w:w="1701" w:type="dxa"/>
          </w:tcPr>
          <w:p w:rsidR="004765D0" w:rsidRPr="00751C8F" w:rsidRDefault="004765D0" w:rsidP="00850BB0">
            <w:pPr>
              <w:pStyle w:val="1"/>
              <w:widowControl w:val="0"/>
              <w:suppressAutoHyphens/>
              <w:spacing w:line="283" w:lineRule="auto"/>
              <w:contextualSpacing/>
              <w:jc w:val="both"/>
              <w:rPr>
                <w:rFonts w:ascii="Times New Roman" w:hAnsi="Times New Roman" w:cs="Times New Roman"/>
              </w:rPr>
            </w:pPr>
            <w:r w:rsidRPr="00751C8F">
              <w:rPr>
                <w:rFonts w:ascii="Times New Roman" w:hAnsi="Times New Roman" w:cs="Times New Roman"/>
              </w:rPr>
              <w:t>Не относится к программным льготам</w:t>
            </w:r>
          </w:p>
        </w:tc>
        <w:tc>
          <w:tcPr>
            <w:tcW w:w="1701" w:type="dxa"/>
          </w:tcPr>
          <w:p w:rsidR="004765D0" w:rsidRPr="00751C8F" w:rsidRDefault="004765D0" w:rsidP="00850BB0">
            <w:pPr>
              <w:pStyle w:val="1"/>
              <w:widowControl w:val="0"/>
              <w:suppressAutoHyphens/>
              <w:spacing w:line="283" w:lineRule="auto"/>
              <w:contextualSpacing/>
              <w:jc w:val="both"/>
              <w:rPr>
                <w:rFonts w:ascii="Times New Roman" w:hAnsi="Times New Roman" w:cs="Times New Roman"/>
              </w:rPr>
            </w:pPr>
            <w:r w:rsidRPr="00751C8F">
              <w:rPr>
                <w:rFonts w:ascii="Times New Roman" w:hAnsi="Times New Roman" w:cs="Times New Roman"/>
              </w:rPr>
              <w:t xml:space="preserve">Администрация </w:t>
            </w:r>
            <w:proofErr w:type="spellStart"/>
            <w:r>
              <w:rPr>
                <w:rFonts w:ascii="Times New Roman" w:hAnsi="Times New Roman" w:cs="Times New Roman"/>
              </w:rPr>
              <w:t>Ермолинского</w:t>
            </w:r>
            <w:proofErr w:type="spellEnd"/>
            <w:r>
              <w:rPr>
                <w:rFonts w:ascii="Times New Roman" w:hAnsi="Times New Roman" w:cs="Times New Roman"/>
              </w:rPr>
              <w:t xml:space="preserve"> сельского</w:t>
            </w:r>
            <w:r w:rsidRPr="00751C8F">
              <w:rPr>
                <w:rFonts w:ascii="Times New Roman" w:hAnsi="Times New Roman" w:cs="Times New Roman"/>
              </w:rPr>
              <w:t xml:space="preserve"> поселения</w:t>
            </w:r>
          </w:p>
        </w:tc>
      </w:tr>
      <w:tr w:rsidR="007521A5" w:rsidRPr="000F1750" w:rsidTr="00850BB0">
        <w:tc>
          <w:tcPr>
            <w:tcW w:w="534" w:type="dxa"/>
          </w:tcPr>
          <w:p w:rsidR="007521A5" w:rsidRDefault="007521A5" w:rsidP="007521A5">
            <w:pPr>
              <w:pStyle w:val="1"/>
              <w:widowControl w:val="0"/>
              <w:suppressAutoHyphens/>
              <w:spacing w:line="283" w:lineRule="auto"/>
              <w:contextualSpacing/>
              <w:jc w:val="center"/>
              <w:rPr>
                <w:rFonts w:ascii="Times New Roman" w:hAnsi="Times New Roman" w:cs="Times New Roman"/>
              </w:rPr>
            </w:pPr>
            <w:r>
              <w:rPr>
                <w:rFonts w:ascii="Times New Roman" w:hAnsi="Times New Roman" w:cs="Times New Roman"/>
              </w:rPr>
              <w:t>4</w:t>
            </w:r>
          </w:p>
        </w:tc>
        <w:tc>
          <w:tcPr>
            <w:tcW w:w="1588" w:type="dxa"/>
          </w:tcPr>
          <w:p w:rsidR="007521A5" w:rsidRPr="007521A5" w:rsidRDefault="007521A5" w:rsidP="007521A5">
            <w:pPr>
              <w:autoSpaceDE w:val="0"/>
              <w:autoSpaceDN w:val="0"/>
              <w:adjustRightInd w:val="0"/>
              <w:jc w:val="both"/>
            </w:pPr>
            <w:r w:rsidRPr="007521A5">
              <w:t>граждане в возрасте восьмидесяти и более лет</w:t>
            </w:r>
          </w:p>
        </w:tc>
        <w:tc>
          <w:tcPr>
            <w:tcW w:w="850" w:type="dxa"/>
          </w:tcPr>
          <w:p w:rsidR="007521A5" w:rsidRPr="00751C8F" w:rsidRDefault="007521A5" w:rsidP="007521A5">
            <w:pPr>
              <w:pStyle w:val="1"/>
              <w:widowControl w:val="0"/>
              <w:suppressAutoHyphens/>
              <w:spacing w:line="283" w:lineRule="auto"/>
              <w:contextualSpacing/>
              <w:jc w:val="both"/>
              <w:rPr>
                <w:rFonts w:ascii="Times New Roman" w:hAnsi="Times New Roman" w:cs="Times New Roman"/>
                <w:color w:val="000000"/>
                <w:spacing w:val="-4"/>
              </w:rPr>
            </w:pPr>
            <w:r w:rsidRPr="00751C8F">
              <w:rPr>
                <w:rFonts w:ascii="Times New Roman" w:hAnsi="Times New Roman" w:cs="Times New Roman"/>
                <w:color w:val="000000"/>
                <w:spacing w:val="-4"/>
              </w:rPr>
              <w:t xml:space="preserve">Об установлении </w:t>
            </w:r>
            <w:proofErr w:type="gramStart"/>
            <w:r w:rsidRPr="00751C8F">
              <w:rPr>
                <w:rFonts w:ascii="Times New Roman" w:hAnsi="Times New Roman" w:cs="Times New Roman"/>
                <w:color w:val="000000"/>
                <w:spacing w:val="-4"/>
              </w:rPr>
              <w:t>земельного</w:t>
            </w:r>
            <w:proofErr w:type="gramEnd"/>
            <w:r w:rsidRPr="00751C8F">
              <w:rPr>
                <w:rFonts w:ascii="Times New Roman" w:hAnsi="Times New Roman" w:cs="Times New Roman"/>
                <w:color w:val="000000"/>
                <w:spacing w:val="-4"/>
              </w:rPr>
              <w:t xml:space="preserve"> налог</w:t>
            </w:r>
          </w:p>
        </w:tc>
        <w:tc>
          <w:tcPr>
            <w:tcW w:w="709" w:type="dxa"/>
          </w:tcPr>
          <w:p w:rsidR="007521A5" w:rsidRPr="00751C8F" w:rsidRDefault="007521A5" w:rsidP="007521A5">
            <w:pPr>
              <w:pStyle w:val="1"/>
              <w:widowControl w:val="0"/>
              <w:suppressAutoHyphens/>
              <w:spacing w:line="283" w:lineRule="auto"/>
              <w:contextualSpacing/>
              <w:jc w:val="center"/>
              <w:rPr>
                <w:rFonts w:ascii="Times New Roman" w:hAnsi="Times New Roman" w:cs="Times New Roman"/>
              </w:rPr>
            </w:pPr>
            <w:r>
              <w:rPr>
                <w:rFonts w:ascii="Times New Roman" w:hAnsi="Times New Roman" w:cs="Times New Roman"/>
              </w:rPr>
              <w:t>30</w:t>
            </w:r>
          </w:p>
        </w:tc>
        <w:tc>
          <w:tcPr>
            <w:tcW w:w="1134" w:type="dxa"/>
          </w:tcPr>
          <w:p w:rsidR="007521A5" w:rsidRPr="00751C8F" w:rsidRDefault="007521A5" w:rsidP="007521A5">
            <w:pPr>
              <w:pStyle w:val="1"/>
              <w:widowControl w:val="0"/>
              <w:suppressAutoHyphens/>
              <w:spacing w:line="283" w:lineRule="auto"/>
              <w:contextualSpacing/>
              <w:jc w:val="center"/>
              <w:rPr>
                <w:rFonts w:ascii="Times New Roman" w:hAnsi="Times New Roman" w:cs="Times New Roman"/>
              </w:rPr>
            </w:pPr>
            <w:r>
              <w:rPr>
                <w:rFonts w:ascii="Times New Roman" w:hAnsi="Times New Roman" w:cs="Times New Roman"/>
              </w:rPr>
              <w:t>17.03.2020</w:t>
            </w:r>
          </w:p>
        </w:tc>
        <w:tc>
          <w:tcPr>
            <w:tcW w:w="850" w:type="dxa"/>
          </w:tcPr>
          <w:p w:rsidR="007521A5" w:rsidRPr="00751C8F" w:rsidRDefault="007521A5" w:rsidP="007521A5">
            <w:pPr>
              <w:pStyle w:val="1"/>
              <w:widowControl w:val="0"/>
              <w:suppressAutoHyphens/>
              <w:spacing w:line="283" w:lineRule="auto"/>
              <w:contextualSpacing/>
              <w:jc w:val="both"/>
              <w:rPr>
                <w:rFonts w:ascii="Times New Roman" w:hAnsi="Times New Roman" w:cs="Times New Roman"/>
              </w:rPr>
            </w:pPr>
            <w:r w:rsidRPr="00751C8F">
              <w:rPr>
                <w:rFonts w:ascii="Times New Roman" w:hAnsi="Times New Roman" w:cs="Times New Roman"/>
              </w:rPr>
              <w:t>Земельный налог</w:t>
            </w:r>
          </w:p>
        </w:tc>
        <w:tc>
          <w:tcPr>
            <w:tcW w:w="851" w:type="dxa"/>
          </w:tcPr>
          <w:p w:rsidR="007521A5" w:rsidRPr="00751C8F" w:rsidRDefault="007521A5" w:rsidP="007521A5">
            <w:pPr>
              <w:pStyle w:val="1"/>
              <w:widowControl w:val="0"/>
              <w:suppressAutoHyphens/>
              <w:spacing w:line="283" w:lineRule="auto"/>
              <w:contextualSpacing/>
              <w:jc w:val="both"/>
              <w:rPr>
                <w:rFonts w:ascii="Times New Roman" w:hAnsi="Times New Roman" w:cs="Times New Roman"/>
              </w:rPr>
            </w:pPr>
            <w:r w:rsidRPr="00751C8F">
              <w:rPr>
                <w:rFonts w:ascii="Times New Roman" w:hAnsi="Times New Roman" w:cs="Times New Roman"/>
              </w:rPr>
              <w:t>социальная</w:t>
            </w:r>
          </w:p>
        </w:tc>
        <w:tc>
          <w:tcPr>
            <w:tcW w:w="850" w:type="dxa"/>
          </w:tcPr>
          <w:p w:rsidR="007521A5" w:rsidRPr="00751C8F" w:rsidRDefault="007521A5" w:rsidP="007521A5">
            <w:pPr>
              <w:pStyle w:val="1"/>
              <w:widowControl w:val="0"/>
              <w:suppressAutoHyphens/>
              <w:spacing w:line="283" w:lineRule="auto"/>
              <w:contextualSpacing/>
              <w:jc w:val="both"/>
              <w:rPr>
                <w:rFonts w:ascii="Times New Roman" w:hAnsi="Times New Roman" w:cs="Times New Roman"/>
              </w:rPr>
            </w:pPr>
          </w:p>
        </w:tc>
        <w:tc>
          <w:tcPr>
            <w:tcW w:w="1418" w:type="dxa"/>
          </w:tcPr>
          <w:p w:rsidR="007521A5" w:rsidRPr="00751C8F" w:rsidRDefault="007521A5" w:rsidP="007521A5">
            <w:pPr>
              <w:pStyle w:val="1"/>
              <w:widowControl w:val="0"/>
              <w:suppressAutoHyphens/>
              <w:spacing w:line="283" w:lineRule="auto"/>
              <w:contextualSpacing/>
              <w:jc w:val="both"/>
              <w:rPr>
                <w:rFonts w:ascii="Times New Roman" w:hAnsi="Times New Roman" w:cs="Times New Roman"/>
              </w:rPr>
            </w:pPr>
            <w:r w:rsidRPr="00751C8F">
              <w:rPr>
                <w:rFonts w:ascii="Times New Roman" w:hAnsi="Times New Roman" w:cs="Times New Roman"/>
              </w:rPr>
              <w:t>Физические лица</w:t>
            </w:r>
          </w:p>
        </w:tc>
        <w:tc>
          <w:tcPr>
            <w:tcW w:w="1134" w:type="dxa"/>
          </w:tcPr>
          <w:p w:rsidR="007521A5" w:rsidRPr="00751C8F" w:rsidRDefault="007521A5" w:rsidP="007521A5">
            <w:pPr>
              <w:pStyle w:val="1"/>
              <w:widowControl w:val="0"/>
              <w:suppressAutoHyphens/>
              <w:spacing w:line="283" w:lineRule="auto"/>
              <w:contextualSpacing/>
              <w:jc w:val="both"/>
              <w:rPr>
                <w:rFonts w:ascii="Times New Roman" w:hAnsi="Times New Roman" w:cs="Times New Roman"/>
              </w:rPr>
            </w:pPr>
            <w:r w:rsidRPr="00751C8F">
              <w:rPr>
                <w:rFonts w:ascii="Times New Roman" w:hAnsi="Times New Roman" w:cs="Times New Roman"/>
              </w:rPr>
              <w:t>01.01.2018</w:t>
            </w:r>
          </w:p>
        </w:tc>
        <w:tc>
          <w:tcPr>
            <w:tcW w:w="1276" w:type="dxa"/>
          </w:tcPr>
          <w:p w:rsidR="007521A5" w:rsidRPr="00751C8F" w:rsidRDefault="007521A5" w:rsidP="007521A5">
            <w:pPr>
              <w:pStyle w:val="1"/>
              <w:widowControl w:val="0"/>
              <w:suppressAutoHyphens/>
              <w:spacing w:line="283" w:lineRule="auto"/>
              <w:contextualSpacing/>
              <w:jc w:val="both"/>
              <w:rPr>
                <w:rFonts w:ascii="Times New Roman" w:hAnsi="Times New Roman" w:cs="Times New Roman"/>
              </w:rPr>
            </w:pPr>
            <w:r w:rsidRPr="00751C8F">
              <w:rPr>
                <w:rFonts w:ascii="Times New Roman" w:hAnsi="Times New Roman" w:cs="Times New Roman"/>
              </w:rPr>
              <w:t xml:space="preserve">Не </w:t>
            </w:r>
            <w:proofErr w:type="gramStart"/>
            <w:r w:rsidRPr="00751C8F">
              <w:rPr>
                <w:rFonts w:ascii="Times New Roman" w:hAnsi="Times New Roman" w:cs="Times New Roman"/>
              </w:rPr>
              <w:t>установлена</w:t>
            </w:r>
            <w:proofErr w:type="gramEnd"/>
          </w:p>
        </w:tc>
        <w:tc>
          <w:tcPr>
            <w:tcW w:w="1701" w:type="dxa"/>
          </w:tcPr>
          <w:p w:rsidR="007521A5" w:rsidRPr="00751C8F" w:rsidRDefault="007521A5" w:rsidP="007521A5">
            <w:pPr>
              <w:pStyle w:val="1"/>
              <w:widowControl w:val="0"/>
              <w:suppressAutoHyphens/>
              <w:spacing w:line="283" w:lineRule="auto"/>
              <w:contextualSpacing/>
              <w:jc w:val="both"/>
              <w:rPr>
                <w:rFonts w:ascii="Times New Roman" w:hAnsi="Times New Roman" w:cs="Times New Roman"/>
              </w:rPr>
            </w:pPr>
            <w:r w:rsidRPr="00751C8F">
              <w:rPr>
                <w:rFonts w:ascii="Times New Roman" w:hAnsi="Times New Roman" w:cs="Times New Roman"/>
              </w:rPr>
              <w:t>Не относится к программным льготам</w:t>
            </w:r>
          </w:p>
        </w:tc>
        <w:tc>
          <w:tcPr>
            <w:tcW w:w="1701" w:type="dxa"/>
          </w:tcPr>
          <w:p w:rsidR="007521A5" w:rsidRPr="00751C8F" w:rsidRDefault="007521A5" w:rsidP="007521A5">
            <w:pPr>
              <w:pStyle w:val="1"/>
              <w:widowControl w:val="0"/>
              <w:suppressAutoHyphens/>
              <w:spacing w:line="283" w:lineRule="auto"/>
              <w:contextualSpacing/>
              <w:jc w:val="both"/>
              <w:rPr>
                <w:rFonts w:ascii="Times New Roman" w:hAnsi="Times New Roman" w:cs="Times New Roman"/>
              </w:rPr>
            </w:pPr>
            <w:r w:rsidRPr="00751C8F">
              <w:rPr>
                <w:rFonts w:ascii="Times New Roman" w:hAnsi="Times New Roman" w:cs="Times New Roman"/>
              </w:rPr>
              <w:t xml:space="preserve">Администрация </w:t>
            </w:r>
            <w:proofErr w:type="spellStart"/>
            <w:r>
              <w:rPr>
                <w:rFonts w:ascii="Times New Roman" w:hAnsi="Times New Roman" w:cs="Times New Roman"/>
              </w:rPr>
              <w:t>Ермолинского</w:t>
            </w:r>
            <w:proofErr w:type="spellEnd"/>
            <w:r>
              <w:rPr>
                <w:rFonts w:ascii="Times New Roman" w:hAnsi="Times New Roman" w:cs="Times New Roman"/>
              </w:rPr>
              <w:t xml:space="preserve"> сельского</w:t>
            </w:r>
            <w:r w:rsidRPr="00751C8F">
              <w:rPr>
                <w:rFonts w:ascii="Times New Roman" w:hAnsi="Times New Roman" w:cs="Times New Roman"/>
              </w:rPr>
              <w:t xml:space="preserve"> поселения</w:t>
            </w:r>
          </w:p>
        </w:tc>
      </w:tr>
      <w:tr w:rsidR="00C05D04" w:rsidRPr="000F1750" w:rsidTr="00850BB0">
        <w:tc>
          <w:tcPr>
            <w:tcW w:w="534" w:type="dxa"/>
          </w:tcPr>
          <w:p w:rsidR="00C05D04" w:rsidRDefault="007521A5" w:rsidP="00850BB0">
            <w:pPr>
              <w:pStyle w:val="1"/>
              <w:widowControl w:val="0"/>
              <w:suppressAutoHyphens/>
              <w:spacing w:line="283" w:lineRule="auto"/>
              <w:contextualSpacing/>
              <w:jc w:val="center"/>
              <w:rPr>
                <w:rFonts w:ascii="Times New Roman" w:hAnsi="Times New Roman" w:cs="Times New Roman"/>
              </w:rPr>
            </w:pPr>
            <w:r>
              <w:rPr>
                <w:rFonts w:ascii="Times New Roman" w:hAnsi="Times New Roman" w:cs="Times New Roman"/>
              </w:rPr>
              <w:t>5</w:t>
            </w:r>
            <w:r w:rsidR="00C05D04">
              <w:rPr>
                <w:rFonts w:ascii="Times New Roman" w:hAnsi="Times New Roman" w:cs="Times New Roman"/>
              </w:rPr>
              <w:t>.</w:t>
            </w:r>
          </w:p>
        </w:tc>
        <w:tc>
          <w:tcPr>
            <w:tcW w:w="1588" w:type="dxa"/>
          </w:tcPr>
          <w:p w:rsidR="00C05D04" w:rsidRPr="00C05D04" w:rsidRDefault="00C05D04" w:rsidP="00850BB0">
            <w:pPr>
              <w:autoSpaceDE w:val="0"/>
              <w:autoSpaceDN w:val="0"/>
              <w:adjustRightInd w:val="0"/>
              <w:jc w:val="both"/>
            </w:pPr>
            <w:r w:rsidRPr="00C05D04">
              <w:t xml:space="preserve">организациям, имеющим на балансе кладбища на территории </w:t>
            </w:r>
            <w:proofErr w:type="spellStart"/>
            <w:r w:rsidRPr="00C05D04">
              <w:t>Ермолинского</w:t>
            </w:r>
            <w:proofErr w:type="spellEnd"/>
            <w:r w:rsidRPr="00C05D04">
              <w:t xml:space="preserve"> сельского поселения (в части земель, находящихся под кладбищами)</w:t>
            </w:r>
          </w:p>
        </w:tc>
        <w:tc>
          <w:tcPr>
            <w:tcW w:w="850" w:type="dxa"/>
          </w:tcPr>
          <w:p w:rsidR="00C05D04" w:rsidRPr="00751C8F" w:rsidRDefault="00C05D04" w:rsidP="00850BB0">
            <w:pPr>
              <w:pStyle w:val="1"/>
              <w:widowControl w:val="0"/>
              <w:suppressAutoHyphens/>
              <w:spacing w:line="283" w:lineRule="auto"/>
              <w:contextualSpacing/>
              <w:jc w:val="both"/>
              <w:rPr>
                <w:rFonts w:ascii="Times New Roman" w:hAnsi="Times New Roman" w:cs="Times New Roman"/>
                <w:color w:val="000000"/>
                <w:spacing w:val="-4"/>
              </w:rPr>
            </w:pPr>
            <w:r w:rsidRPr="00751C8F">
              <w:rPr>
                <w:rFonts w:ascii="Times New Roman" w:hAnsi="Times New Roman" w:cs="Times New Roman"/>
                <w:color w:val="000000"/>
                <w:spacing w:val="-4"/>
              </w:rPr>
              <w:t>Об установлении земельного налога</w:t>
            </w:r>
          </w:p>
        </w:tc>
        <w:tc>
          <w:tcPr>
            <w:tcW w:w="709" w:type="dxa"/>
          </w:tcPr>
          <w:p w:rsidR="00C05D04" w:rsidRDefault="00C05D04" w:rsidP="00850BB0">
            <w:pPr>
              <w:pStyle w:val="1"/>
              <w:widowControl w:val="0"/>
              <w:suppressAutoHyphens/>
              <w:spacing w:line="283" w:lineRule="auto"/>
              <w:contextualSpacing/>
              <w:jc w:val="both"/>
              <w:rPr>
                <w:rFonts w:ascii="Times New Roman" w:hAnsi="Times New Roman" w:cs="Times New Roman"/>
              </w:rPr>
            </w:pPr>
            <w:r>
              <w:rPr>
                <w:rFonts w:ascii="Times New Roman" w:hAnsi="Times New Roman" w:cs="Times New Roman"/>
              </w:rPr>
              <w:t>№43</w:t>
            </w:r>
          </w:p>
        </w:tc>
        <w:tc>
          <w:tcPr>
            <w:tcW w:w="1134" w:type="dxa"/>
          </w:tcPr>
          <w:p w:rsidR="00C05D04" w:rsidRDefault="00C05D04" w:rsidP="00850BB0">
            <w:pPr>
              <w:pStyle w:val="1"/>
              <w:widowControl w:val="0"/>
              <w:suppressAutoHyphens/>
              <w:spacing w:line="283" w:lineRule="auto"/>
              <w:contextualSpacing/>
              <w:jc w:val="both"/>
              <w:rPr>
                <w:rFonts w:ascii="Times New Roman" w:hAnsi="Times New Roman" w:cs="Times New Roman"/>
              </w:rPr>
            </w:pPr>
            <w:r>
              <w:rPr>
                <w:rFonts w:ascii="Times New Roman" w:hAnsi="Times New Roman" w:cs="Times New Roman"/>
              </w:rPr>
              <w:t>18.08.2020</w:t>
            </w:r>
          </w:p>
        </w:tc>
        <w:tc>
          <w:tcPr>
            <w:tcW w:w="850" w:type="dxa"/>
          </w:tcPr>
          <w:p w:rsidR="00C05D04" w:rsidRPr="00751C8F" w:rsidRDefault="00C05D04" w:rsidP="00850BB0">
            <w:pPr>
              <w:pStyle w:val="1"/>
              <w:widowControl w:val="0"/>
              <w:suppressAutoHyphens/>
              <w:spacing w:line="283" w:lineRule="auto"/>
              <w:contextualSpacing/>
              <w:jc w:val="both"/>
              <w:rPr>
                <w:rFonts w:ascii="Times New Roman" w:hAnsi="Times New Roman" w:cs="Times New Roman"/>
              </w:rPr>
            </w:pPr>
            <w:r w:rsidRPr="00751C8F">
              <w:rPr>
                <w:rFonts w:ascii="Times New Roman" w:hAnsi="Times New Roman" w:cs="Times New Roman"/>
              </w:rPr>
              <w:t>Земельный налог</w:t>
            </w:r>
          </w:p>
        </w:tc>
        <w:tc>
          <w:tcPr>
            <w:tcW w:w="851" w:type="dxa"/>
          </w:tcPr>
          <w:p w:rsidR="00C05D04" w:rsidRPr="00751C8F" w:rsidRDefault="00C05D04" w:rsidP="00850BB0">
            <w:pPr>
              <w:pStyle w:val="1"/>
              <w:widowControl w:val="0"/>
              <w:suppressAutoHyphens/>
              <w:spacing w:line="283" w:lineRule="auto"/>
              <w:contextualSpacing/>
              <w:jc w:val="center"/>
              <w:rPr>
                <w:rFonts w:ascii="Times New Roman" w:hAnsi="Times New Roman" w:cs="Times New Roman"/>
              </w:rPr>
            </w:pPr>
            <w:r w:rsidRPr="00751C8F">
              <w:rPr>
                <w:rFonts w:ascii="Times New Roman" w:hAnsi="Times New Roman" w:cs="Times New Roman"/>
              </w:rPr>
              <w:t>финансовая</w:t>
            </w:r>
          </w:p>
        </w:tc>
        <w:tc>
          <w:tcPr>
            <w:tcW w:w="850" w:type="dxa"/>
          </w:tcPr>
          <w:p w:rsidR="00C05D04" w:rsidRPr="00751C8F" w:rsidRDefault="00C05D04" w:rsidP="00850BB0">
            <w:pPr>
              <w:pStyle w:val="1"/>
              <w:widowControl w:val="0"/>
              <w:suppressAutoHyphens/>
              <w:spacing w:line="283" w:lineRule="auto"/>
              <w:contextualSpacing/>
              <w:jc w:val="both"/>
              <w:rPr>
                <w:rFonts w:ascii="Times New Roman" w:hAnsi="Times New Roman" w:cs="Times New Roman"/>
              </w:rPr>
            </w:pPr>
          </w:p>
        </w:tc>
        <w:tc>
          <w:tcPr>
            <w:tcW w:w="1418" w:type="dxa"/>
          </w:tcPr>
          <w:p w:rsidR="00C05D04" w:rsidRPr="00751C8F" w:rsidRDefault="00C05D04" w:rsidP="00850BB0">
            <w:pPr>
              <w:pStyle w:val="1"/>
              <w:widowControl w:val="0"/>
              <w:suppressAutoHyphens/>
              <w:spacing w:line="283" w:lineRule="auto"/>
              <w:contextualSpacing/>
              <w:jc w:val="both"/>
              <w:rPr>
                <w:rFonts w:ascii="Times New Roman" w:hAnsi="Times New Roman" w:cs="Times New Roman"/>
              </w:rPr>
            </w:pPr>
            <w:r w:rsidRPr="00751C8F">
              <w:rPr>
                <w:rFonts w:ascii="Times New Roman" w:hAnsi="Times New Roman" w:cs="Times New Roman"/>
              </w:rPr>
              <w:t>Юридические лица</w:t>
            </w:r>
          </w:p>
        </w:tc>
        <w:tc>
          <w:tcPr>
            <w:tcW w:w="1134" w:type="dxa"/>
          </w:tcPr>
          <w:p w:rsidR="00C05D04" w:rsidRPr="00751C8F" w:rsidRDefault="00C05D04" w:rsidP="00850BB0">
            <w:pPr>
              <w:pStyle w:val="1"/>
              <w:widowControl w:val="0"/>
              <w:suppressAutoHyphens/>
              <w:spacing w:line="283" w:lineRule="auto"/>
              <w:contextualSpacing/>
              <w:jc w:val="both"/>
              <w:rPr>
                <w:rFonts w:ascii="Times New Roman" w:hAnsi="Times New Roman" w:cs="Times New Roman"/>
              </w:rPr>
            </w:pPr>
            <w:r>
              <w:rPr>
                <w:rFonts w:ascii="Times New Roman" w:hAnsi="Times New Roman" w:cs="Times New Roman"/>
              </w:rPr>
              <w:t>01.01.2018</w:t>
            </w:r>
          </w:p>
        </w:tc>
        <w:tc>
          <w:tcPr>
            <w:tcW w:w="1276" w:type="dxa"/>
          </w:tcPr>
          <w:p w:rsidR="00C05D04" w:rsidRPr="00751C8F" w:rsidRDefault="00C05D04" w:rsidP="00850BB0">
            <w:pPr>
              <w:pStyle w:val="1"/>
              <w:widowControl w:val="0"/>
              <w:suppressAutoHyphens/>
              <w:spacing w:line="283" w:lineRule="auto"/>
              <w:contextualSpacing/>
              <w:jc w:val="both"/>
              <w:rPr>
                <w:rFonts w:ascii="Times New Roman" w:hAnsi="Times New Roman" w:cs="Times New Roman"/>
              </w:rPr>
            </w:pPr>
            <w:r w:rsidRPr="00751C8F">
              <w:rPr>
                <w:rFonts w:ascii="Times New Roman" w:hAnsi="Times New Roman" w:cs="Times New Roman"/>
              </w:rPr>
              <w:t xml:space="preserve">Не </w:t>
            </w:r>
            <w:proofErr w:type="gramStart"/>
            <w:r w:rsidRPr="00751C8F">
              <w:rPr>
                <w:rFonts w:ascii="Times New Roman" w:hAnsi="Times New Roman" w:cs="Times New Roman"/>
              </w:rPr>
              <w:t>установлена</w:t>
            </w:r>
            <w:proofErr w:type="gramEnd"/>
          </w:p>
        </w:tc>
        <w:tc>
          <w:tcPr>
            <w:tcW w:w="1701" w:type="dxa"/>
          </w:tcPr>
          <w:p w:rsidR="00C05D04" w:rsidRPr="00751C8F" w:rsidRDefault="00C05D04" w:rsidP="00850BB0">
            <w:pPr>
              <w:pStyle w:val="1"/>
              <w:widowControl w:val="0"/>
              <w:suppressAutoHyphens/>
              <w:spacing w:line="283" w:lineRule="auto"/>
              <w:contextualSpacing/>
              <w:jc w:val="both"/>
              <w:rPr>
                <w:rFonts w:ascii="Times New Roman" w:hAnsi="Times New Roman" w:cs="Times New Roman"/>
              </w:rPr>
            </w:pPr>
            <w:r w:rsidRPr="00751C8F">
              <w:rPr>
                <w:rFonts w:ascii="Times New Roman" w:hAnsi="Times New Roman" w:cs="Times New Roman"/>
              </w:rPr>
              <w:t>Не относится к программным льготам</w:t>
            </w:r>
          </w:p>
        </w:tc>
        <w:tc>
          <w:tcPr>
            <w:tcW w:w="1701" w:type="dxa"/>
          </w:tcPr>
          <w:p w:rsidR="00C05D04" w:rsidRPr="00751C8F" w:rsidRDefault="00C05D04" w:rsidP="00850BB0">
            <w:pPr>
              <w:pStyle w:val="1"/>
              <w:widowControl w:val="0"/>
              <w:suppressAutoHyphens/>
              <w:spacing w:line="283" w:lineRule="auto"/>
              <w:contextualSpacing/>
              <w:jc w:val="both"/>
              <w:rPr>
                <w:rFonts w:ascii="Times New Roman" w:hAnsi="Times New Roman" w:cs="Times New Roman"/>
              </w:rPr>
            </w:pPr>
            <w:r w:rsidRPr="00751C8F">
              <w:rPr>
                <w:rFonts w:ascii="Times New Roman" w:hAnsi="Times New Roman" w:cs="Times New Roman"/>
              </w:rPr>
              <w:t xml:space="preserve">Администрация </w:t>
            </w:r>
            <w:proofErr w:type="spellStart"/>
            <w:r>
              <w:rPr>
                <w:rFonts w:ascii="Times New Roman" w:hAnsi="Times New Roman" w:cs="Times New Roman"/>
              </w:rPr>
              <w:t>Ермолинского</w:t>
            </w:r>
            <w:proofErr w:type="spellEnd"/>
            <w:r>
              <w:rPr>
                <w:rFonts w:ascii="Times New Roman" w:hAnsi="Times New Roman" w:cs="Times New Roman"/>
              </w:rPr>
              <w:t xml:space="preserve"> сельского</w:t>
            </w:r>
            <w:r w:rsidRPr="00751C8F">
              <w:rPr>
                <w:rFonts w:ascii="Times New Roman" w:hAnsi="Times New Roman" w:cs="Times New Roman"/>
              </w:rPr>
              <w:t xml:space="preserve"> поселения</w:t>
            </w:r>
          </w:p>
        </w:tc>
      </w:tr>
      <w:tr w:rsidR="007521A5" w:rsidRPr="000F1750" w:rsidTr="00850BB0">
        <w:tc>
          <w:tcPr>
            <w:tcW w:w="534" w:type="dxa"/>
          </w:tcPr>
          <w:p w:rsidR="007521A5" w:rsidRDefault="007521A5" w:rsidP="007521A5">
            <w:pPr>
              <w:pStyle w:val="1"/>
              <w:widowControl w:val="0"/>
              <w:suppressAutoHyphens/>
              <w:spacing w:line="283" w:lineRule="auto"/>
              <w:contextualSpacing/>
              <w:jc w:val="center"/>
              <w:rPr>
                <w:rFonts w:ascii="Times New Roman" w:hAnsi="Times New Roman" w:cs="Times New Roman"/>
              </w:rPr>
            </w:pPr>
            <w:r>
              <w:rPr>
                <w:rFonts w:ascii="Times New Roman" w:hAnsi="Times New Roman" w:cs="Times New Roman"/>
              </w:rPr>
              <w:t>6</w:t>
            </w:r>
          </w:p>
        </w:tc>
        <w:tc>
          <w:tcPr>
            <w:tcW w:w="1588" w:type="dxa"/>
          </w:tcPr>
          <w:p w:rsidR="007521A5" w:rsidRPr="007521A5" w:rsidRDefault="007521A5" w:rsidP="007521A5">
            <w:pPr>
              <w:autoSpaceDE w:val="0"/>
              <w:autoSpaceDN w:val="0"/>
              <w:adjustRightInd w:val="0"/>
              <w:jc w:val="both"/>
            </w:pPr>
            <w:r w:rsidRPr="007521A5">
              <w:t>организации, включенные в сводный реестр организаций оборонно-промышленного комплекса.</w:t>
            </w:r>
          </w:p>
        </w:tc>
        <w:tc>
          <w:tcPr>
            <w:tcW w:w="850" w:type="dxa"/>
          </w:tcPr>
          <w:p w:rsidR="007521A5" w:rsidRPr="00751C8F" w:rsidRDefault="007521A5" w:rsidP="007521A5">
            <w:pPr>
              <w:pStyle w:val="1"/>
              <w:widowControl w:val="0"/>
              <w:suppressAutoHyphens/>
              <w:spacing w:line="283" w:lineRule="auto"/>
              <w:contextualSpacing/>
              <w:jc w:val="both"/>
              <w:rPr>
                <w:rFonts w:ascii="Times New Roman" w:hAnsi="Times New Roman" w:cs="Times New Roman"/>
                <w:color w:val="000000"/>
                <w:spacing w:val="-4"/>
              </w:rPr>
            </w:pPr>
            <w:r w:rsidRPr="00751C8F">
              <w:rPr>
                <w:rFonts w:ascii="Times New Roman" w:hAnsi="Times New Roman" w:cs="Times New Roman"/>
                <w:color w:val="000000"/>
                <w:spacing w:val="-4"/>
              </w:rPr>
              <w:t>Об установлении земельного налога</w:t>
            </w:r>
          </w:p>
        </w:tc>
        <w:tc>
          <w:tcPr>
            <w:tcW w:w="709" w:type="dxa"/>
          </w:tcPr>
          <w:p w:rsidR="007521A5" w:rsidRDefault="007521A5" w:rsidP="007521A5">
            <w:pPr>
              <w:pStyle w:val="1"/>
              <w:widowControl w:val="0"/>
              <w:suppressAutoHyphens/>
              <w:spacing w:line="283" w:lineRule="auto"/>
              <w:contextualSpacing/>
              <w:jc w:val="both"/>
              <w:rPr>
                <w:rFonts w:ascii="Times New Roman" w:hAnsi="Times New Roman" w:cs="Times New Roman"/>
              </w:rPr>
            </w:pPr>
            <w:r>
              <w:rPr>
                <w:rFonts w:ascii="Times New Roman" w:hAnsi="Times New Roman" w:cs="Times New Roman"/>
              </w:rPr>
              <w:t>№198</w:t>
            </w:r>
          </w:p>
        </w:tc>
        <w:tc>
          <w:tcPr>
            <w:tcW w:w="1134" w:type="dxa"/>
          </w:tcPr>
          <w:p w:rsidR="007521A5" w:rsidRDefault="007521A5" w:rsidP="007521A5">
            <w:pPr>
              <w:pStyle w:val="1"/>
              <w:widowControl w:val="0"/>
              <w:suppressAutoHyphens/>
              <w:spacing w:line="283" w:lineRule="auto"/>
              <w:contextualSpacing/>
              <w:jc w:val="both"/>
              <w:rPr>
                <w:rFonts w:ascii="Times New Roman" w:hAnsi="Times New Roman" w:cs="Times New Roman"/>
              </w:rPr>
            </w:pPr>
            <w:r>
              <w:rPr>
                <w:rFonts w:ascii="Times New Roman" w:hAnsi="Times New Roman" w:cs="Times New Roman"/>
              </w:rPr>
              <w:t>25.07.2023</w:t>
            </w:r>
          </w:p>
        </w:tc>
        <w:tc>
          <w:tcPr>
            <w:tcW w:w="850" w:type="dxa"/>
          </w:tcPr>
          <w:p w:rsidR="007521A5" w:rsidRPr="00751C8F" w:rsidRDefault="007521A5" w:rsidP="007521A5">
            <w:pPr>
              <w:pStyle w:val="1"/>
              <w:widowControl w:val="0"/>
              <w:suppressAutoHyphens/>
              <w:spacing w:line="283" w:lineRule="auto"/>
              <w:contextualSpacing/>
              <w:jc w:val="both"/>
              <w:rPr>
                <w:rFonts w:ascii="Times New Roman" w:hAnsi="Times New Roman" w:cs="Times New Roman"/>
              </w:rPr>
            </w:pPr>
            <w:r w:rsidRPr="00751C8F">
              <w:rPr>
                <w:rFonts w:ascii="Times New Roman" w:hAnsi="Times New Roman" w:cs="Times New Roman"/>
              </w:rPr>
              <w:t>Земельный налог</w:t>
            </w:r>
          </w:p>
        </w:tc>
        <w:tc>
          <w:tcPr>
            <w:tcW w:w="851" w:type="dxa"/>
          </w:tcPr>
          <w:p w:rsidR="007521A5" w:rsidRPr="00751C8F" w:rsidRDefault="007521A5" w:rsidP="007521A5">
            <w:pPr>
              <w:pStyle w:val="1"/>
              <w:widowControl w:val="0"/>
              <w:suppressAutoHyphens/>
              <w:spacing w:line="283" w:lineRule="auto"/>
              <w:contextualSpacing/>
              <w:jc w:val="center"/>
              <w:rPr>
                <w:rFonts w:ascii="Times New Roman" w:hAnsi="Times New Roman" w:cs="Times New Roman"/>
              </w:rPr>
            </w:pPr>
            <w:r w:rsidRPr="00751C8F">
              <w:rPr>
                <w:rFonts w:ascii="Times New Roman" w:hAnsi="Times New Roman" w:cs="Times New Roman"/>
              </w:rPr>
              <w:t>финансовая</w:t>
            </w:r>
          </w:p>
        </w:tc>
        <w:tc>
          <w:tcPr>
            <w:tcW w:w="850" w:type="dxa"/>
          </w:tcPr>
          <w:p w:rsidR="007521A5" w:rsidRPr="00751C8F" w:rsidRDefault="007521A5" w:rsidP="007521A5">
            <w:pPr>
              <w:pStyle w:val="1"/>
              <w:widowControl w:val="0"/>
              <w:suppressAutoHyphens/>
              <w:spacing w:line="283" w:lineRule="auto"/>
              <w:contextualSpacing/>
              <w:jc w:val="both"/>
              <w:rPr>
                <w:rFonts w:ascii="Times New Roman" w:hAnsi="Times New Roman" w:cs="Times New Roman"/>
              </w:rPr>
            </w:pPr>
          </w:p>
        </w:tc>
        <w:tc>
          <w:tcPr>
            <w:tcW w:w="1418" w:type="dxa"/>
          </w:tcPr>
          <w:p w:rsidR="007521A5" w:rsidRPr="00751C8F" w:rsidRDefault="007521A5" w:rsidP="007521A5">
            <w:pPr>
              <w:pStyle w:val="1"/>
              <w:widowControl w:val="0"/>
              <w:suppressAutoHyphens/>
              <w:spacing w:line="283" w:lineRule="auto"/>
              <w:contextualSpacing/>
              <w:jc w:val="both"/>
              <w:rPr>
                <w:rFonts w:ascii="Times New Roman" w:hAnsi="Times New Roman" w:cs="Times New Roman"/>
              </w:rPr>
            </w:pPr>
            <w:r w:rsidRPr="00751C8F">
              <w:rPr>
                <w:rFonts w:ascii="Times New Roman" w:hAnsi="Times New Roman" w:cs="Times New Roman"/>
              </w:rPr>
              <w:t>Юридические лица</w:t>
            </w:r>
          </w:p>
        </w:tc>
        <w:tc>
          <w:tcPr>
            <w:tcW w:w="1134" w:type="dxa"/>
          </w:tcPr>
          <w:p w:rsidR="007521A5" w:rsidRPr="00751C8F" w:rsidRDefault="007521A5" w:rsidP="007521A5">
            <w:pPr>
              <w:pStyle w:val="1"/>
              <w:widowControl w:val="0"/>
              <w:suppressAutoHyphens/>
              <w:spacing w:line="283" w:lineRule="auto"/>
              <w:contextualSpacing/>
              <w:jc w:val="both"/>
              <w:rPr>
                <w:rFonts w:ascii="Times New Roman" w:hAnsi="Times New Roman" w:cs="Times New Roman"/>
              </w:rPr>
            </w:pPr>
            <w:r>
              <w:rPr>
                <w:rFonts w:ascii="Times New Roman" w:hAnsi="Times New Roman" w:cs="Times New Roman"/>
              </w:rPr>
              <w:t>01.01.2023</w:t>
            </w:r>
          </w:p>
        </w:tc>
        <w:tc>
          <w:tcPr>
            <w:tcW w:w="1276" w:type="dxa"/>
          </w:tcPr>
          <w:p w:rsidR="007521A5" w:rsidRPr="00751C8F" w:rsidRDefault="007521A5" w:rsidP="007521A5">
            <w:pPr>
              <w:pStyle w:val="1"/>
              <w:widowControl w:val="0"/>
              <w:suppressAutoHyphens/>
              <w:spacing w:line="283" w:lineRule="auto"/>
              <w:contextualSpacing/>
              <w:jc w:val="both"/>
              <w:rPr>
                <w:rFonts w:ascii="Times New Roman" w:hAnsi="Times New Roman" w:cs="Times New Roman"/>
              </w:rPr>
            </w:pPr>
            <w:r w:rsidRPr="00751C8F">
              <w:rPr>
                <w:rFonts w:ascii="Times New Roman" w:hAnsi="Times New Roman" w:cs="Times New Roman"/>
              </w:rPr>
              <w:t xml:space="preserve">Не </w:t>
            </w:r>
            <w:proofErr w:type="gramStart"/>
            <w:r w:rsidRPr="00751C8F">
              <w:rPr>
                <w:rFonts w:ascii="Times New Roman" w:hAnsi="Times New Roman" w:cs="Times New Roman"/>
              </w:rPr>
              <w:t>установлена</w:t>
            </w:r>
            <w:proofErr w:type="gramEnd"/>
          </w:p>
        </w:tc>
        <w:tc>
          <w:tcPr>
            <w:tcW w:w="1701" w:type="dxa"/>
          </w:tcPr>
          <w:p w:rsidR="007521A5" w:rsidRPr="00751C8F" w:rsidRDefault="007521A5" w:rsidP="007521A5">
            <w:pPr>
              <w:pStyle w:val="1"/>
              <w:widowControl w:val="0"/>
              <w:suppressAutoHyphens/>
              <w:spacing w:line="283" w:lineRule="auto"/>
              <w:contextualSpacing/>
              <w:jc w:val="both"/>
              <w:rPr>
                <w:rFonts w:ascii="Times New Roman" w:hAnsi="Times New Roman" w:cs="Times New Roman"/>
              </w:rPr>
            </w:pPr>
            <w:r w:rsidRPr="00751C8F">
              <w:rPr>
                <w:rFonts w:ascii="Times New Roman" w:hAnsi="Times New Roman" w:cs="Times New Roman"/>
              </w:rPr>
              <w:t>Не относится к программным льготам</w:t>
            </w:r>
          </w:p>
        </w:tc>
        <w:tc>
          <w:tcPr>
            <w:tcW w:w="1701" w:type="dxa"/>
          </w:tcPr>
          <w:p w:rsidR="007521A5" w:rsidRPr="00751C8F" w:rsidRDefault="007521A5" w:rsidP="007521A5">
            <w:pPr>
              <w:pStyle w:val="1"/>
              <w:widowControl w:val="0"/>
              <w:suppressAutoHyphens/>
              <w:spacing w:line="283" w:lineRule="auto"/>
              <w:contextualSpacing/>
              <w:jc w:val="both"/>
              <w:rPr>
                <w:rFonts w:ascii="Times New Roman" w:hAnsi="Times New Roman" w:cs="Times New Roman"/>
              </w:rPr>
            </w:pPr>
            <w:r w:rsidRPr="00751C8F">
              <w:rPr>
                <w:rFonts w:ascii="Times New Roman" w:hAnsi="Times New Roman" w:cs="Times New Roman"/>
              </w:rPr>
              <w:t xml:space="preserve">Администрация </w:t>
            </w:r>
            <w:proofErr w:type="spellStart"/>
            <w:r>
              <w:rPr>
                <w:rFonts w:ascii="Times New Roman" w:hAnsi="Times New Roman" w:cs="Times New Roman"/>
              </w:rPr>
              <w:t>Ермолинского</w:t>
            </w:r>
            <w:proofErr w:type="spellEnd"/>
            <w:r>
              <w:rPr>
                <w:rFonts w:ascii="Times New Roman" w:hAnsi="Times New Roman" w:cs="Times New Roman"/>
              </w:rPr>
              <w:t xml:space="preserve"> сельского</w:t>
            </w:r>
            <w:r w:rsidRPr="00751C8F">
              <w:rPr>
                <w:rFonts w:ascii="Times New Roman" w:hAnsi="Times New Roman" w:cs="Times New Roman"/>
              </w:rPr>
              <w:t xml:space="preserve"> поселения</w:t>
            </w:r>
          </w:p>
        </w:tc>
      </w:tr>
    </w:tbl>
    <w:p w:rsidR="00BE01BD" w:rsidRPr="006C154D" w:rsidRDefault="00BE01BD" w:rsidP="00850BB0">
      <w:pPr>
        <w:spacing w:after="0" w:line="240" w:lineRule="auto"/>
        <w:jc w:val="both"/>
        <w:rPr>
          <w:rFonts w:ascii="Times New Roman" w:hAnsi="Times New Roman" w:cs="Times New Roman"/>
          <w:sz w:val="28"/>
          <w:szCs w:val="28"/>
        </w:rPr>
      </w:pPr>
    </w:p>
    <w:sectPr w:rsidR="00BE01BD" w:rsidRPr="006C154D" w:rsidSect="00850BB0">
      <w:pgSz w:w="16838" w:h="11906" w:orient="landscape"/>
      <w:pgMar w:top="0" w:right="1134"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F47848"/>
    <w:multiLevelType w:val="multilevel"/>
    <w:tmpl w:val="AE30E5E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22BD57E0"/>
    <w:multiLevelType w:val="hybridMultilevel"/>
    <w:tmpl w:val="6EDAFC62"/>
    <w:lvl w:ilvl="0" w:tplc="970AEF50">
      <w:start w:val="1"/>
      <w:numFmt w:val="decimal"/>
      <w:lvlText w:val="%1."/>
      <w:lvlJc w:val="left"/>
      <w:pPr>
        <w:ind w:left="1638" w:hanging="465"/>
      </w:pPr>
      <w:rPr>
        <w:rFonts w:hint="default"/>
      </w:rPr>
    </w:lvl>
    <w:lvl w:ilvl="1" w:tplc="04190019" w:tentative="1">
      <w:start w:val="1"/>
      <w:numFmt w:val="lowerLetter"/>
      <w:lvlText w:val="%2."/>
      <w:lvlJc w:val="left"/>
      <w:pPr>
        <w:ind w:left="2253" w:hanging="360"/>
      </w:pPr>
    </w:lvl>
    <w:lvl w:ilvl="2" w:tplc="0419001B" w:tentative="1">
      <w:start w:val="1"/>
      <w:numFmt w:val="lowerRoman"/>
      <w:lvlText w:val="%3."/>
      <w:lvlJc w:val="right"/>
      <w:pPr>
        <w:ind w:left="2973" w:hanging="180"/>
      </w:pPr>
    </w:lvl>
    <w:lvl w:ilvl="3" w:tplc="0419000F" w:tentative="1">
      <w:start w:val="1"/>
      <w:numFmt w:val="decimal"/>
      <w:lvlText w:val="%4."/>
      <w:lvlJc w:val="left"/>
      <w:pPr>
        <w:ind w:left="3693" w:hanging="360"/>
      </w:pPr>
    </w:lvl>
    <w:lvl w:ilvl="4" w:tplc="04190019" w:tentative="1">
      <w:start w:val="1"/>
      <w:numFmt w:val="lowerLetter"/>
      <w:lvlText w:val="%5."/>
      <w:lvlJc w:val="left"/>
      <w:pPr>
        <w:ind w:left="4413" w:hanging="360"/>
      </w:pPr>
    </w:lvl>
    <w:lvl w:ilvl="5" w:tplc="0419001B" w:tentative="1">
      <w:start w:val="1"/>
      <w:numFmt w:val="lowerRoman"/>
      <w:lvlText w:val="%6."/>
      <w:lvlJc w:val="right"/>
      <w:pPr>
        <w:ind w:left="5133" w:hanging="180"/>
      </w:pPr>
    </w:lvl>
    <w:lvl w:ilvl="6" w:tplc="0419000F" w:tentative="1">
      <w:start w:val="1"/>
      <w:numFmt w:val="decimal"/>
      <w:lvlText w:val="%7."/>
      <w:lvlJc w:val="left"/>
      <w:pPr>
        <w:ind w:left="5853" w:hanging="360"/>
      </w:pPr>
    </w:lvl>
    <w:lvl w:ilvl="7" w:tplc="04190019" w:tentative="1">
      <w:start w:val="1"/>
      <w:numFmt w:val="lowerLetter"/>
      <w:lvlText w:val="%8."/>
      <w:lvlJc w:val="left"/>
      <w:pPr>
        <w:ind w:left="6573" w:hanging="360"/>
      </w:pPr>
    </w:lvl>
    <w:lvl w:ilvl="8" w:tplc="0419001B" w:tentative="1">
      <w:start w:val="1"/>
      <w:numFmt w:val="lowerRoman"/>
      <w:lvlText w:val="%9."/>
      <w:lvlJc w:val="right"/>
      <w:pPr>
        <w:ind w:left="7293" w:hanging="180"/>
      </w:pPr>
    </w:lvl>
  </w:abstractNum>
  <w:abstractNum w:abstractNumId="2">
    <w:nsid w:val="2E8E383A"/>
    <w:multiLevelType w:val="multilevel"/>
    <w:tmpl w:val="DE08725C"/>
    <w:lvl w:ilvl="0">
      <w:start w:val="1"/>
      <w:numFmt w:val="decimal"/>
      <w:lvlText w:val="%1."/>
      <w:lvlJc w:val="left"/>
      <w:pPr>
        <w:ind w:left="660" w:hanging="360"/>
      </w:pPr>
      <w:rPr>
        <w:rFonts w:hint="default"/>
      </w:rPr>
    </w:lvl>
    <w:lvl w:ilvl="1">
      <w:start w:val="3"/>
      <w:numFmt w:val="decimal"/>
      <w:isLgl/>
      <w:lvlText w:val="%1.%2."/>
      <w:lvlJc w:val="left"/>
      <w:pPr>
        <w:ind w:left="2385" w:hanging="720"/>
      </w:pPr>
      <w:rPr>
        <w:rFonts w:hint="default"/>
      </w:rPr>
    </w:lvl>
    <w:lvl w:ilvl="2">
      <w:start w:val="1"/>
      <w:numFmt w:val="decimal"/>
      <w:isLgl/>
      <w:lvlText w:val="%1.%2.%3."/>
      <w:lvlJc w:val="left"/>
      <w:pPr>
        <w:ind w:left="3750" w:hanging="720"/>
      </w:pPr>
      <w:rPr>
        <w:rFonts w:hint="default"/>
      </w:rPr>
    </w:lvl>
    <w:lvl w:ilvl="3">
      <w:start w:val="1"/>
      <w:numFmt w:val="decimal"/>
      <w:isLgl/>
      <w:lvlText w:val="%1.%2.%3.%4."/>
      <w:lvlJc w:val="left"/>
      <w:pPr>
        <w:ind w:left="5475" w:hanging="108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565" w:hanging="1440"/>
      </w:pPr>
      <w:rPr>
        <w:rFonts w:hint="default"/>
      </w:rPr>
    </w:lvl>
    <w:lvl w:ilvl="6">
      <w:start w:val="1"/>
      <w:numFmt w:val="decimal"/>
      <w:isLgl/>
      <w:lvlText w:val="%1.%2.%3.%4.%5.%6.%7."/>
      <w:lvlJc w:val="left"/>
      <w:pPr>
        <w:ind w:left="10290" w:hanging="1800"/>
      </w:pPr>
      <w:rPr>
        <w:rFonts w:hint="default"/>
      </w:rPr>
    </w:lvl>
    <w:lvl w:ilvl="7">
      <w:start w:val="1"/>
      <w:numFmt w:val="decimal"/>
      <w:isLgl/>
      <w:lvlText w:val="%1.%2.%3.%4.%5.%6.%7.%8."/>
      <w:lvlJc w:val="left"/>
      <w:pPr>
        <w:ind w:left="11655" w:hanging="1800"/>
      </w:pPr>
      <w:rPr>
        <w:rFonts w:hint="default"/>
      </w:rPr>
    </w:lvl>
    <w:lvl w:ilvl="8">
      <w:start w:val="1"/>
      <w:numFmt w:val="decimal"/>
      <w:isLgl/>
      <w:lvlText w:val="%1.%2.%3.%4.%5.%6.%7.%8.%9."/>
      <w:lvlJc w:val="left"/>
      <w:pPr>
        <w:ind w:left="13380" w:hanging="2160"/>
      </w:pPr>
      <w:rPr>
        <w:rFonts w:hint="default"/>
      </w:rPr>
    </w:lvl>
  </w:abstractNum>
  <w:abstractNum w:abstractNumId="3">
    <w:nsid w:val="64A72CD7"/>
    <w:multiLevelType w:val="hybridMultilevel"/>
    <w:tmpl w:val="E62807E4"/>
    <w:lvl w:ilvl="0" w:tplc="90F2FC4E">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10FA9"/>
    <w:rsid w:val="000051BA"/>
    <w:rsid w:val="000328DF"/>
    <w:rsid w:val="00070851"/>
    <w:rsid w:val="00082957"/>
    <w:rsid w:val="000C47E1"/>
    <w:rsid w:val="000D124C"/>
    <w:rsid w:val="000D685A"/>
    <w:rsid w:val="00100DE5"/>
    <w:rsid w:val="0016110D"/>
    <w:rsid w:val="0016705E"/>
    <w:rsid w:val="00167C8E"/>
    <w:rsid w:val="00171122"/>
    <w:rsid w:val="001E1342"/>
    <w:rsid w:val="001E509F"/>
    <w:rsid w:val="00211166"/>
    <w:rsid w:val="00230D5B"/>
    <w:rsid w:val="00261E65"/>
    <w:rsid w:val="00293C4F"/>
    <w:rsid w:val="002B6A5D"/>
    <w:rsid w:val="002B7B31"/>
    <w:rsid w:val="002D161B"/>
    <w:rsid w:val="002F0427"/>
    <w:rsid w:val="00342831"/>
    <w:rsid w:val="00366F58"/>
    <w:rsid w:val="003826D2"/>
    <w:rsid w:val="003A12B1"/>
    <w:rsid w:val="003A778A"/>
    <w:rsid w:val="00401BC0"/>
    <w:rsid w:val="00410FA9"/>
    <w:rsid w:val="004551C9"/>
    <w:rsid w:val="004719B1"/>
    <w:rsid w:val="0047591B"/>
    <w:rsid w:val="004765D0"/>
    <w:rsid w:val="004A3434"/>
    <w:rsid w:val="004B7964"/>
    <w:rsid w:val="004F1651"/>
    <w:rsid w:val="00534F6B"/>
    <w:rsid w:val="00564A6F"/>
    <w:rsid w:val="005D1A85"/>
    <w:rsid w:val="006074BC"/>
    <w:rsid w:val="00621248"/>
    <w:rsid w:val="0065234D"/>
    <w:rsid w:val="006B0EE5"/>
    <w:rsid w:val="006C154D"/>
    <w:rsid w:val="006C55BD"/>
    <w:rsid w:val="006C744B"/>
    <w:rsid w:val="00706B4E"/>
    <w:rsid w:val="007428B5"/>
    <w:rsid w:val="007521A5"/>
    <w:rsid w:val="00755E52"/>
    <w:rsid w:val="007620BF"/>
    <w:rsid w:val="007632DF"/>
    <w:rsid w:val="007729EB"/>
    <w:rsid w:val="0078297A"/>
    <w:rsid w:val="007876EA"/>
    <w:rsid w:val="00791E8D"/>
    <w:rsid w:val="007B0492"/>
    <w:rsid w:val="007C03DC"/>
    <w:rsid w:val="007E0B2F"/>
    <w:rsid w:val="007F6FB1"/>
    <w:rsid w:val="00807E87"/>
    <w:rsid w:val="00833626"/>
    <w:rsid w:val="00850BB0"/>
    <w:rsid w:val="008726A9"/>
    <w:rsid w:val="00883A6C"/>
    <w:rsid w:val="008859EC"/>
    <w:rsid w:val="008E1823"/>
    <w:rsid w:val="008E3DC3"/>
    <w:rsid w:val="008F26C9"/>
    <w:rsid w:val="008F58A0"/>
    <w:rsid w:val="00904EB9"/>
    <w:rsid w:val="00937822"/>
    <w:rsid w:val="009B75B7"/>
    <w:rsid w:val="009F1062"/>
    <w:rsid w:val="00A643B3"/>
    <w:rsid w:val="00A83F5C"/>
    <w:rsid w:val="00A93A9D"/>
    <w:rsid w:val="00AB1D82"/>
    <w:rsid w:val="00AB7F9B"/>
    <w:rsid w:val="00AC713D"/>
    <w:rsid w:val="00AD26BA"/>
    <w:rsid w:val="00B00014"/>
    <w:rsid w:val="00B14F4A"/>
    <w:rsid w:val="00B8016D"/>
    <w:rsid w:val="00B81371"/>
    <w:rsid w:val="00B85C04"/>
    <w:rsid w:val="00BA0F7D"/>
    <w:rsid w:val="00BB26B9"/>
    <w:rsid w:val="00BC21E3"/>
    <w:rsid w:val="00BD2A4C"/>
    <w:rsid w:val="00BD2ACB"/>
    <w:rsid w:val="00BE01BD"/>
    <w:rsid w:val="00C05D04"/>
    <w:rsid w:val="00C51EB0"/>
    <w:rsid w:val="00C5469D"/>
    <w:rsid w:val="00C63037"/>
    <w:rsid w:val="00CC3862"/>
    <w:rsid w:val="00CE6203"/>
    <w:rsid w:val="00D21109"/>
    <w:rsid w:val="00D24E30"/>
    <w:rsid w:val="00D4683E"/>
    <w:rsid w:val="00D5416F"/>
    <w:rsid w:val="00DC3253"/>
    <w:rsid w:val="00DC6FFB"/>
    <w:rsid w:val="00DF3C01"/>
    <w:rsid w:val="00DF6D70"/>
    <w:rsid w:val="00E636B5"/>
    <w:rsid w:val="00E6421C"/>
    <w:rsid w:val="00E963CD"/>
    <w:rsid w:val="00EC7A35"/>
    <w:rsid w:val="00EF2FD3"/>
    <w:rsid w:val="00F0441B"/>
    <w:rsid w:val="00F1161E"/>
    <w:rsid w:val="00F33544"/>
    <w:rsid w:val="00F37911"/>
    <w:rsid w:val="00F46647"/>
    <w:rsid w:val="00F574FA"/>
    <w:rsid w:val="00F86B4E"/>
    <w:rsid w:val="00FA0C0B"/>
    <w:rsid w:val="00FD3EEF"/>
    <w:rsid w:val="00FD4907"/>
    <w:rsid w:val="00FF25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9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4E30"/>
    <w:pPr>
      <w:ind w:left="720"/>
      <w:contextualSpacing/>
    </w:pPr>
  </w:style>
  <w:style w:type="paragraph" w:styleId="a4">
    <w:name w:val="Balloon Text"/>
    <w:basedOn w:val="a"/>
    <w:link w:val="a5"/>
    <w:uiPriority w:val="99"/>
    <w:semiHidden/>
    <w:unhideWhenUsed/>
    <w:rsid w:val="00BD2AC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D2ACB"/>
    <w:rPr>
      <w:rFonts w:ascii="Segoe UI" w:hAnsi="Segoe UI" w:cs="Segoe UI"/>
      <w:sz w:val="18"/>
      <w:szCs w:val="18"/>
    </w:rPr>
  </w:style>
  <w:style w:type="paragraph" w:styleId="a6">
    <w:name w:val="Normal (Web)"/>
    <w:basedOn w:val="a"/>
    <w:uiPriority w:val="99"/>
    <w:unhideWhenUsed/>
    <w:rsid w:val="00791E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791E8D"/>
    <w:rPr>
      <w:b/>
      <w:bCs/>
    </w:rPr>
  </w:style>
  <w:style w:type="paragraph" w:customStyle="1" w:styleId="1">
    <w:name w:val="Без интервала1"/>
    <w:uiPriority w:val="99"/>
    <w:rsid w:val="00BE01BD"/>
    <w:pPr>
      <w:spacing w:after="0" w:line="240" w:lineRule="auto"/>
    </w:pPr>
    <w:rPr>
      <w:rFonts w:ascii="Calibri" w:eastAsia="Times New Roman" w:hAnsi="Calibri" w:cs="Calibri"/>
      <w:lang w:eastAsia="ru-RU"/>
    </w:rPr>
  </w:style>
  <w:style w:type="table" w:styleId="a8">
    <w:name w:val="Table Grid"/>
    <w:basedOn w:val="a1"/>
    <w:rsid w:val="00BE01B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uiPriority w:val="1"/>
    <w:qFormat/>
    <w:rsid w:val="00CC3862"/>
    <w:pPr>
      <w:spacing w:after="0" w:line="240" w:lineRule="auto"/>
    </w:pPr>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7B0492"/>
    <w:rPr>
      <w:color w:val="0000FF"/>
      <w:u w:val="single"/>
    </w:rPr>
  </w:style>
</w:styles>
</file>

<file path=word/webSettings.xml><?xml version="1.0" encoding="utf-8"?>
<w:webSettings xmlns:r="http://schemas.openxmlformats.org/officeDocument/2006/relationships" xmlns:w="http://schemas.openxmlformats.org/wordprocessingml/2006/main">
  <w:divs>
    <w:div w:id="3823163">
      <w:bodyDiv w:val="1"/>
      <w:marLeft w:val="0"/>
      <w:marRight w:val="0"/>
      <w:marTop w:val="0"/>
      <w:marBottom w:val="0"/>
      <w:divBdr>
        <w:top w:val="none" w:sz="0" w:space="0" w:color="auto"/>
        <w:left w:val="none" w:sz="0" w:space="0" w:color="auto"/>
        <w:bottom w:val="none" w:sz="0" w:space="0" w:color="auto"/>
        <w:right w:val="none" w:sz="0" w:space="0" w:color="auto"/>
      </w:divBdr>
    </w:div>
    <w:div w:id="373895698">
      <w:bodyDiv w:val="1"/>
      <w:marLeft w:val="0"/>
      <w:marRight w:val="0"/>
      <w:marTop w:val="0"/>
      <w:marBottom w:val="0"/>
      <w:divBdr>
        <w:top w:val="none" w:sz="0" w:space="0" w:color="auto"/>
        <w:left w:val="none" w:sz="0" w:space="0" w:color="auto"/>
        <w:bottom w:val="none" w:sz="0" w:space="0" w:color="auto"/>
        <w:right w:val="none" w:sz="0" w:space="0" w:color="auto"/>
      </w:divBdr>
    </w:div>
    <w:div w:id="65353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rmolinoadm.gosuslug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3E961-57AF-4C46-B9C1-FAE7924AE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1048</TotalTime>
  <Pages>1</Pages>
  <Words>2159</Words>
  <Characters>12312</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Яшина Ольга Алексеевна</dc:creator>
  <cp:lastModifiedBy>Пользователь Windows</cp:lastModifiedBy>
  <cp:revision>59</cp:revision>
  <cp:lastPrinted>2020-05-22T09:12:00Z</cp:lastPrinted>
  <dcterms:created xsi:type="dcterms:W3CDTF">2020-05-11T20:16:00Z</dcterms:created>
  <dcterms:modified xsi:type="dcterms:W3CDTF">2024-05-07T05:29:00Z</dcterms:modified>
</cp:coreProperties>
</file>